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0E42" w:rsidRPr="00840D01" w:rsidRDefault="00330E42" w:rsidP="00330E42">
      <w:pPr>
        <w:jc w:val="center"/>
        <w:rPr>
          <w:noProof/>
        </w:rPr>
      </w:pPr>
      <w:r w:rsidRPr="00840D01">
        <w:rPr>
          <w:noProof/>
          <w:lang w:eastAsia="ru-RU"/>
        </w:rPr>
        <w:drawing>
          <wp:inline distT="0" distB="0" distL="0" distR="0">
            <wp:extent cx="619125" cy="514350"/>
            <wp:effectExtent l="0" t="0" r="9525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0E42" w:rsidRPr="00330E42" w:rsidRDefault="00330E42" w:rsidP="0033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0E42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330E42" w:rsidRPr="00330E42" w:rsidRDefault="00330E42" w:rsidP="0033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0E42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1A4F5B" w:rsidRDefault="001A4F5B" w:rsidP="0033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330E42" w:rsidRPr="00330E42" w:rsidRDefault="00330E42" w:rsidP="0033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0E42">
        <w:rPr>
          <w:rFonts w:ascii="Times New Roman" w:hAnsi="Times New Roman" w:cs="Times New Roman"/>
          <w:sz w:val="24"/>
          <w:szCs w:val="24"/>
        </w:rPr>
        <w:t>СЕЛЬСКОГО  ПОСЕЛЕНИЯ  БАХИЛОВО</w:t>
      </w:r>
    </w:p>
    <w:p w:rsidR="00330E42" w:rsidRPr="00330E42" w:rsidRDefault="00330E42" w:rsidP="0033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0E42">
        <w:rPr>
          <w:rFonts w:ascii="Times New Roman" w:hAnsi="Times New Roman" w:cs="Times New Roman"/>
          <w:sz w:val="24"/>
          <w:szCs w:val="24"/>
        </w:rPr>
        <w:t>МУНИЦИПАЛЬНОГО  РАЙОНА  СТАВРОПОЛЬСКИЙ</w:t>
      </w:r>
    </w:p>
    <w:p w:rsidR="00330E42" w:rsidRPr="00840D01" w:rsidRDefault="00330E42" w:rsidP="00330E42"/>
    <w:p w:rsidR="00330E42" w:rsidRPr="00840D01" w:rsidRDefault="00330E42" w:rsidP="00330E42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30E42" w:rsidRPr="00C7378F" w:rsidRDefault="001A4F5B" w:rsidP="00330E42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ПОСТАНОВЛЕНИЕ  </w:t>
      </w:r>
    </w:p>
    <w:p w:rsidR="00330E42" w:rsidRDefault="00330E42" w:rsidP="00330E42">
      <w:pPr>
        <w:pStyle w:val="ConsPlusTitle"/>
        <w:widowControl/>
        <w:spacing w:line="276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C7378F">
        <w:rPr>
          <w:rFonts w:ascii="Times New Roman" w:hAnsi="Times New Roman" w:cs="Times New Roman"/>
          <w:b w:val="0"/>
          <w:sz w:val="24"/>
          <w:szCs w:val="24"/>
        </w:rPr>
        <w:t xml:space="preserve">от </w:t>
      </w:r>
      <w:r w:rsidR="00A66F88">
        <w:rPr>
          <w:rFonts w:ascii="Times New Roman" w:hAnsi="Times New Roman" w:cs="Times New Roman"/>
          <w:b w:val="0"/>
          <w:sz w:val="24"/>
          <w:szCs w:val="24"/>
        </w:rPr>
        <w:t>12.07.2019 г.                                                                                                                   № 30</w:t>
      </w:r>
    </w:p>
    <w:p w:rsidR="00330E42" w:rsidRDefault="00330E42" w:rsidP="00330E42">
      <w:pPr>
        <w:pStyle w:val="ConsPlusTitle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8F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</w:t>
      </w:r>
      <w:r w:rsidRPr="00C7378F">
        <w:rPr>
          <w:rFonts w:ascii="Times New Roman" w:hAnsi="Times New Roman" w:cs="Times New Roman"/>
          <w:sz w:val="24"/>
          <w:szCs w:val="24"/>
        </w:rPr>
        <w:t xml:space="preserve">Об утверждении программы комплексного развития </w:t>
      </w:r>
      <w:r>
        <w:rPr>
          <w:rFonts w:ascii="Times New Roman" w:hAnsi="Times New Roman" w:cs="Times New Roman"/>
          <w:sz w:val="24"/>
          <w:szCs w:val="24"/>
        </w:rPr>
        <w:t xml:space="preserve">социальной </w:t>
      </w:r>
      <w:r w:rsidRPr="00C7378F">
        <w:rPr>
          <w:rFonts w:ascii="Times New Roman" w:hAnsi="Times New Roman" w:cs="Times New Roman"/>
          <w:sz w:val="24"/>
          <w:szCs w:val="24"/>
        </w:rPr>
        <w:t>инфраструктуры сельского поселения Бахилово муниципального района Ставропольский Самарской области на 201</w:t>
      </w:r>
      <w:r w:rsidR="00445A19">
        <w:rPr>
          <w:rFonts w:ascii="Times New Roman" w:hAnsi="Times New Roman" w:cs="Times New Roman"/>
          <w:sz w:val="24"/>
          <w:szCs w:val="24"/>
        </w:rPr>
        <w:t>9</w:t>
      </w:r>
      <w:r w:rsidRPr="00C7378F">
        <w:rPr>
          <w:rFonts w:ascii="Times New Roman" w:hAnsi="Times New Roman" w:cs="Times New Roman"/>
          <w:sz w:val="24"/>
          <w:szCs w:val="24"/>
        </w:rPr>
        <w:t>– 20</w:t>
      </w:r>
      <w:r>
        <w:rPr>
          <w:rFonts w:ascii="Times New Roman" w:hAnsi="Times New Roman" w:cs="Times New Roman"/>
          <w:sz w:val="24"/>
          <w:szCs w:val="24"/>
        </w:rPr>
        <w:t>2</w:t>
      </w:r>
      <w:r w:rsidR="00445A19">
        <w:rPr>
          <w:rFonts w:ascii="Times New Roman" w:hAnsi="Times New Roman" w:cs="Times New Roman"/>
          <w:sz w:val="24"/>
          <w:szCs w:val="24"/>
        </w:rPr>
        <w:t>8</w:t>
      </w:r>
      <w:r w:rsidRPr="00C7378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годы</w:t>
      </w:r>
    </w:p>
    <w:p w:rsidR="0068202B" w:rsidRDefault="0068202B" w:rsidP="00330E42">
      <w:pPr>
        <w:pStyle w:val="ConsPlusTitle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202B" w:rsidRPr="0068202B" w:rsidRDefault="0068202B" w:rsidP="0068202B">
      <w:pPr>
        <w:shd w:val="clear" w:color="auto" w:fill="FFFFFF"/>
        <w:spacing w:after="0" w:line="298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02B">
        <w:rPr>
          <w:rFonts w:ascii="Times New Roman" w:hAnsi="Times New Roman" w:cs="Times New Roman"/>
          <w:color w:val="000000"/>
          <w:sz w:val="24"/>
          <w:szCs w:val="24"/>
        </w:rPr>
        <w:t xml:space="preserve">           В соответствии с Градостроительным кодексом Российской Федерации, Федеральным законом от 06.10.2003г. № 131-ФЗ «Об общих принципах организации местного самоуправления в Российской Федерации», Генеральным планом сельского поселения Бахилово муниципального района Ставропольский Самарской области, Постановлением </w:t>
      </w:r>
      <w:r w:rsidRPr="0068202B">
        <w:rPr>
          <w:rFonts w:ascii="Times New Roman" w:hAnsi="Times New Roman" w:cs="Times New Roman"/>
          <w:color w:val="000000"/>
          <w:spacing w:val="-1"/>
          <w:sz w:val="24"/>
          <w:szCs w:val="24"/>
        </w:rPr>
        <w:t>Правительства Российской Федерации от 01.10.2015 № 1050 «Об утверждении </w:t>
      </w:r>
      <w:r w:rsidRPr="0068202B">
        <w:rPr>
          <w:rFonts w:ascii="Times New Roman" w:hAnsi="Times New Roman" w:cs="Times New Roman"/>
          <w:color w:val="000000"/>
          <w:sz w:val="24"/>
          <w:szCs w:val="24"/>
        </w:rPr>
        <w:t>требований к программам комплексного развития  социальной инфраструктуры поселений, городских округов»,  руководствуясь Уставом </w:t>
      </w:r>
      <w:r w:rsidRPr="0068202B">
        <w:rPr>
          <w:rFonts w:ascii="Times New Roman" w:hAnsi="Times New Roman" w:cs="Times New Roman"/>
          <w:color w:val="000000"/>
          <w:spacing w:val="-1"/>
          <w:sz w:val="24"/>
          <w:szCs w:val="24"/>
        </w:rPr>
        <w:t> сельского поселения  Бахилово  </w:t>
      </w:r>
      <w:r w:rsidRPr="0068202B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  Ставропольский  Самарской области,</w:t>
      </w:r>
    </w:p>
    <w:p w:rsidR="00330E42" w:rsidRPr="0068202B" w:rsidRDefault="001A4F5B" w:rsidP="0068202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="00330E42" w:rsidRPr="0068202B">
        <w:rPr>
          <w:rFonts w:ascii="Times New Roman" w:hAnsi="Times New Roman" w:cs="Times New Roman"/>
          <w:sz w:val="24"/>
          <w:szCs w:val="24"/>
        </w:rPr>
        <w:t>сельского поселения Бахилово муниципального района Ставропольский Самарской области</w:t>
      </w:r>
    </w:p>
    <w:p w:rsidR="00330E42" w:rsidRPr="0068202B" w:rsidRDefault="00330E42" w:rsidP="0068202B">
      <w:pPr>
        <w:pStyle w:val="afb"/>
        <w:jc w:val="left"/>
        <w:rPr>
          <w:rFonts w:ascii="Times New Roman" w:hAnsi="Times New Roman"/>
          <w:sz w:val="24"/>
          <w:szCs w:val="24"/>
        </w:rPr>
      </w:pPr>
      <w:r w:rsidRPr="0068202B">
        <w:rPr>
          <w:rFonts w:ascii="Times New Roman" w:hAnsi="Times New Roman"/>
          <w:sz w:val="24"/>
          <w:szCs w:val="24"/>
        </w:rPr>
        <w:t xml:space="preserve">                                                        </w:t>
      </w:r>
      <w:r w:rsidR="001A4F5B">
        <w:rPr>
          <w:rFonts w:ascii="Times New Roman" w:hAnsi="Times New Roman"/>
          <w:sz w:val="24"/>
          <w:szCs w:val="24"/>
        </w:rPr>
        <w:t>ПОСТАНОВЛЯЕТ</w:t>
      </w:r>
      <w:r w:rsidRPr="0068202B">
        <w:rPr>
          <w:rFonts w:ascii="Times New Roman" w:hAnsi="Times New Roman"/>
          <w:sz w:val="24"/>
          <w:szCs w:val="24"/>
        </w:rPr>
        <w:t>:</w:t>
      </w:r>
    </w:p>
    <w:p w:rsidR="00330E42" w:rsidRPr="0068202B" w:rsidRDefault="00330E42" w:rsidP="0068202B">
      <w:pPr>
        <w:pStyle w:val="afb"/>
        <w:jc w:val="left"/>
        <w:rPr>
          <w:rFonts w:ascii="Times New Roman" w:hAnsi="Times New Roman"/>
          <w:sz w:val="24"/>
          <w:szCs w:val="24"/>
        </w:rPr>
      </w:pPr>
    </w:p>
    <w:p w:rsidR="00330E42" w:rsidRDefault="00330E42" w:rsidP="0068202B">
      <w:pPr>
        <w:pStyle w:val="afb"/>
        <w:jc w:val="left"/>
        <w:rPr>
          <w:rFonts w:ascii="Times New Roman" w:hAnsi="Times New Roman"/>
          <w:sz w:val="24"/>
          <w:szCs w:val="24"/>
        </w:rPr>
      </w:pPr>
      <w:r w:rsidRPr="0068202B">
        <w:rPr>
          <w:rFonts w:ascii="Times New Roman" w:hAnsi="Times New Roman"/>
          <w:sz w:val="24"/>
          <w:szCs w:val="24"/>
        </w:rPr>
        <w:t xml:space="preserve">        1.Утвердить прилагаемую муниципальную программу «Комплексное развитие</w:t>
      </w:r>
      <w:r w:rsidR="0068202B">
        <w:rPr>
          <w:rFonts w:ascii="Times New Roman" w:hAnsi="Times New Roman"/>
          <w:sz w:val="24"/>
          <w:szCs w:val="24"/>
        </w:rPr>
        <w:t xml:space="preserve"> </w:t>
      </w:r>
      <w:r w:rsidR="0068202B" w:rsidRPr="0068202B">
        <w:rPr>
          <w:rFonts w:ascii="Times New Roman" w:hAnsi="Times New Roman"/>
          <w:sz w:val="24"/>
          <w:szCs w:val="24"/>
        </w:rPr>
        <w:t xml:space="preserve">социальной </w:t>
      </w:r>
      <w:r w:rsidRPr="0068202B">
        <w:rPr>
          <w:rFonts w:ascii="Times New Roman" w:hAnsi="Times New Roman"/>
          <w:sz w:val="24"/>
          <w:szCs w:val="24"/>
        </w:rPr>
        <w:t xml:space="preserve">  инфраструктуры сельского поселения Бахилово муниципального района Ставропольский Самарской области на 201</w:t>
      </w:r>
      <w:r w:rsidR="00445A19">
        <w:rPr>
          <w:rFonts w:ascii="Times New Roman" w:hAnsi="Times New Roman"/>
          <w:sz w:val="24"/>
          <w:szCs w:val="24"/>
        </w:rPr>
        <w:t>9</w:t>
      </w:r>
      <w:r w:rsidRPr="0068202B">
        <w:rPr>
          <w:rFonts w:ascii="Times New Roman" w:hAnsi="Times New Roman"/>
          <w:sz w:val="24"/>
          <w:szCs w:val="24"/>
        </w:rPr>
        <w:t xml:space="preserve"> – 202</w:t>
      </w:r>
      <w:r w:rsidR="00445A19">
        <w:rPr>
          <w:rFonts w:ascii="Times New Roman" w:hAnsi="Times New Roman"/>
          <w:sz w:val="24"/>
          <w:szCs w:val="24"/>
        </w:rPr>
        <w:t>8</w:t>
      </w:r>
      <w:r w:rsidRPr="0068202B">
        <w:rPr>
          <w:rFonts w:ascii="Times New Roman" w:hAnsi="Times New Roman"/>
          <w:sz w:val="24"/>
          <w:szCs w:val="24"/>
        </w:rPr>
        <w:t xml:space="preserve"> годы».</w:t>
      </w:r>
    </w:p>
    <w:p w:rsidR="001A4F5B" w:rsidRPr="0068202B" w:rsidRDefault="001A4F5B" w:rsidP="0068202B">
      <w:pPr>
        <w:pStyle w:val="afb"/>
        <w:jc w:val="left"/>
        <w:rPr>
          <w:rFonts w:ascii="Times New Roman" w:hAnsi="Times New Roman"/>
          <w:sz w:val="24"/>
          <w:szCs w:val="24"/>
        </w:rPr>
      </w:pPr>
    </w:p>
    <w:p w:rsidR="001A4F5B" w:rsidRPr="001A4F5B" w:rsidRDefault="001A4F5B" w:rsidP="001A4F5B">
      <w:pPr>
        <w:pStyle w:val="af2"/>
        <w:spacing w:after="160" w:line="259" w:lineRule="auto"/>
        <w:ind w:left="0"/>
        <w:rPr>
          <w:rFonts w:ascii="Times New Roman" w:hAnsi="Times New Roman"/>
          <w:iCs/>
          <w:szCs w:val="24"/>
        </w:rPr>
      </w:pPr>
      <w:r>
        <w:t xml:space="preserve">         </w:t>
      </w:r>
      <w:r w:rsidRPr="00A85787">
        <w:rPr>
          <w:rFonts w:ascii="Times New Roman" w:hAnsi="Times New Roman"/>
        </w:rPr>
        <w:t>2.</w:t>
      </w:r>
      <w:r w:rsidRPr="00815981">
        <w:rPr>
          <w:rFonts w:ascii="Times New Roman" w:hAnsi="Times New Roman"/>
          <w:i/>
        </w:rPr>
        <w:t xml:space="preserve"> </w:t>
      </w:r>
      <w:r w:rsidRPr="00815981">
        <w:rPr>
          <w:rStyle w:val="aff6"/>
          <w:rFonts w:ascii="Times New Roman" w:hAnsi="Times New Roman"/>
          <w:i w:val="0"/>
          <w:szCs w:val="24"/>
        </w:rPr>
        <w:t>Настоящее постановление подлежит официальному опубликованию в газете «Вестник Бахилово» и на официальном сайте администрации сельского поселения Бахилово в сети интернет http://www.bahilovo.stavrsp.ru.</w:t>
      </w:r>
    </w:p>
    <w:p w:rsidR="001A4F5B" w:rsidRPr="001A4F5B" w:rsidRDefault="001A4F5B" w:rsidP="001A4F5B">
      <w:pPr>
        <w:autoSpaceDE w:val="0"/>
        <w:spacing w:after="0"/>
        <w:jc w:val="both"/>
        <w:rPr>
          <w:rFonts w:ascii="Times New Roman" w:hAnsi="Times New Roman" w:cs="Times New Roman"/>
        </w:rPr>
      </w:pPr>
      <w:r w:rsidRPr="001A4F5B">
        <w:rPr>
          <w:rFonts w:ascii="Times New Roman" w:hAnsi="Times New Roman" w:cs="Times New Roman"/>
        </w:rPr>
        <w:t xml:space="preserve">          3.Контроль за исполнением настоящего постановления оставляю за собой. </w:t>
      </w:r>
    </w:p>
    <w:p w:rsidR="001A4F5B" w:rsidRDefault="001A4F5B" w:rsidP="001A4F5B">
      <w:pPr>
        <w:autoSpaceDE w:val="0"/>
        <w:spacing w:after="0"/>
        <w:jc w:val="both"/>
        <w:rPr>
          <w:rFonts w:ascii="Times New Roman" w:hAnsi="Times New Roman" w:cs="Times New Roman"/>
        </w:rPr>
      </w:pPr>
    </w:p>
    <w:p w:rsidR="001A4F5B" w:rsidRDefault="001A4F5B" w:rsidP="001A4F5B">
      <w:pPr>
        <w:autoSpaceDE w:val="0"/>
        <w:spacing w:after="0"/>
        <w:jc w:val="both"/>
        <w:rPr>
          <w:rFonts w:ascii="Times New Roman" w:hAnsi="Times New Roman" w:cs="Times New Roman"/>
        </w:rPr>
      </w:pPr>
    </w:p>
    <w:p w:rsidR="001A4F5B" w:rsidRPr="001A4F5B" w:rsidRDefault="00A66F88" w:rsidP="001A4F5B">
      <w:pPr>
        <w:autoSpaceDE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Глава</w:t>
      </w:r>
      <w:r w:rsidR="001A4F5B" w:rsidRPr="001A4F5B">
        <w:rPr>
          <w:rFonts w:ascii="Times New Roman" w:hAnsi="Times New Roman" w:cs="Times New Roman"/>
        </w:rPr>
        <w:t xml:space="preserve"> сельского поселения Бахилово</w:t>
      </w:r>
    </w:p>
    <w:p w:rsidR="001A4F5B" w:rsidRPr="001A4F5B" w:rsidRDefault="001A4F5B" w:rsidP="001A4F5B">
      <w:pPr>
        <w:autoSpaceDE w:val="0"/>
        <w:spacing w:after="0"/>
        <w:jc w:val="both"/>
        <w:rPr>
          <w:rFonts w:ascii="Times New Roman" w:hAnsi="Times New Roman" w:cs="Times New Roman"/>
          <w:b/>
        </w:rPr>
      </w:pPr>
      <w:r w:rsidRPr="001A4F5B">
        <w:rPr>
          <w:rFonts w:ascii="Times New Roman" w:hAnsi="Times New Roman" w:cs="Times New Roman"/>
        </w:rPr>
        <w:t>муниципального района Ставропольский</w:t>
      </w:r>
    </w:p>
    <w:p w:rsidR="001A4F5B" w:rsidRPr="001A4F5B" w:rsidRDefault="001A4F5B" w:rsidP="001A4F5B">
      <w:pPr>
        <w:spacing w:after="0"/>
        <w:rPr>
          <w:rFonts w:ascii="Times New Roman" w:hAnsi="Times New Roman" w:cs="Times New Roman"/>
        </w:rPr>
      </w:pPr>
      <w:r w:rsidRPr="001A4F5B">
        <w:rPr>
          <w:rFonts w:ascii="Times New Roman" w:hAnsi="Times New Roman" w:cs="Times New Roman"/>
        </w:rPr>
        <w:t xml:space="preserve">Самарской области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</w:t>
      </w:r>
      <w:r w:rsidRPr="001A4F5B">
        <w:rPr>
          <w:rFonts w:ascii="Times New Roman" w:hAnsi="Times New Roman" w:cs="Times New Roman"/>
        </w:rPr>
        <w:t xml:space="preserve">  </w:t>
      </w:r>
      <w:r w:rsidR="00A66F88">
        <w:rPr>
          <w:rFonts w:ascii="Times New Roman" w:hAnsi="Times New Roman" w:cs="Times New Roman"/>
        </w:rPr>
        <w:t>Ю.П. Баракин</w:t>
      </w:r>
      <w:bookmarkStart w:id="0" w:name="_GoBack"/>
      <w:bookmarkEnd w:id="0"/>
    </w:p>
    <w:p w:rsidR="0068202B" w:rsidRDefault="0068202B" w:rsidP="0068202B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</w:p>
    <w:p w:rsidR="001A4F5B" w:rsidRDefault="001A4F5B" w:rsidP="0068202B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</w:p>
    <w:p w:rsidR="001A4F5B" w:rsidRDefault="001A4F5B" w:rsidP="0068202B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</w:p>
    <w:p w:rsidR="0068202B" w:rsidRPr="0068202B" w:rsidRDefault="0068202B" w:rsidP="0068202B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left="708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                                                             </w:t>
      </w:r>
      <w:r w:rsidR="001A4F5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УТВЕРЖДЕНА</w:t>
      </w:r>
    </w:p>
    <w:p w:rsidR="00B16ADF" w:rsidRPr="00B16ADF" w:rsidRDefault="00B16ADF" w:rsidP="00B16ADF">
      <w:pPr>
        <w:keepNext/>
        <w:tabs>
          <w:tab w:val="left" w:pos="6096"/>
          <w:tab w:val="right" w:pos="9354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</w:t>
      </w:r>
      <w:r w:rsidR="00330E42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</w:t>
      </w:r>
      <w:r w:rsidR="001A4F5B">
        <w:rPr>
          <w:rFonts w:ascii="Times New Roman" w:hAnsi="Times New Roman" w:cs="Times New Roman"/>
        </w:rPr>
        <w:t>Постановлением администрации</w:t>
      </w:r>
    </w:p>
    <w:p w:rsidR="00B16ADF" w:rsidRPr="00B16ADF" w:rsidRDefault="00B16ADF" w:rsidP="00B16ADF">
      <w:pPr>
        <w:keepNext/>
        <w:tabs>
          <w:tab w:val="left" w:pos="6096"/>
          <w:tab w:val="right" w:pos="9354"/>
        </w:tabs>
        <w:spacing w:after="0"/>
        <w:jc w:val="both"/>
        <w:rPr>
          <w:rFonts w:ascii="Times New Roman" w:hAnsi="Times New Roman" w:cs="Times New Roman"/>
        </w:rPr>
      </w:pPr>
      <w:r w:rsidRPr="00B16ADF">
        <w:rPr>
          <w:rFonts w:ascii="Times New Roman" w:hAnsi="Times New Roman" w:cs="Times New Roman"/>
        </w:rPr>
        <w:t xml:space="preserve">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</w:t>
      </w:r>
      <w:r w:rsidRPr="00B16ADF">
        <w:rPr>
          <w:rFonts w:ascii="Times New Roman" w:hAnsi="Times New Roman" w:cs="Times New Roman"/>
        </w:rPr>
        <w:t xml:space="preserve">сельского поселения  Бахилово  </w:t>
      </w:r>
    </w:p>
    <w:p w:rsidR="00B16ADF" w:rsidRPr="00B16ADF" w:rsidRDefault="00B16ADF" w:rsidP="00B16ADF">
      <w:pPr>
        <w:keepNext/>
        <w:tabs>
          <w:tab w:val="left" w:pos="6096"/>
          <w:tab w:val="right" w:pos="9354"/>
        </w:tabs>
        <w:spacing w:after="0"/>
        <w:jc w:val="both"/>
        <w:rPr>
          <w:rFonts w:ascii="Times New Roman" w:hAnsi="Times New Roman" w:cs="Times New Roman"/>
        </w:rPr>
      </w:pPr>
      <w:r w:rsidRPr="00B16ADF">
        <w:rPr>
          <w:rFonts w:ascii="Times New Roman" w:hAnsi="Times New Roman" w:cs="Times New Roman"/>
        </w:rPr>
        <w:t xml:space="preserve">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</w:t>
      </w:r>
      <w:r w:rsidRPr="00B16ADF">
        <w:rPr>
          <w:rFonts w:ascii="Times New Roman" w:hAnsi="Times New Roman" w:cs="Times New Roman"/>
        </w:rPr>
        <w:t xml:space="preserve">муниципального района Ставропольский   </w:t>
      </w:r>
    </w:p>
    <w:p w:rsidR="00B16ADF" w:rsidRPr="00B16ADF" w:rsidRDefault="00B16ADF" w:rsidP="00B16ADF">
      <w:pPr>
        <w:keepNext/>
        <w:tabs>
          <w:tab w:val="left" w:pos="6096"/>
          <w:tab w:val="right" w:pos="9354"/>
        </w:tabs>
        <w:spacing w:after="0"/>
        <w:jc w:val="both"/>
        <w:rPr>
          <w:rFonts w:ascii="Times New Roman" w:hAnsi="Times New Roman" w:cs="Times New Roman"/>
        </w:rPr>
      </w:pPr>
      <w:r w:rsidRPr="00B16ADF">
        <w:rPr>
          <w:rFonts w:ascii="Times New Roman" w:hAnsi="Times New Roman" w:cs="Times New Roman"/>
        </w:rPr>
        <w:t xml:space="preserve">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</w:t>
      </w:r>
      <w:r w:rsidRPr="00B16ADF">
        <w:rPr>
          <w:rFonts w:ascii="Times New Roman" w:hAnsi="Times New Roman" w:cs="Times New Roman"/>
        </w:rPr>
        <w:t>Самарской области</w:t>
      </w:r>
    </w:p>
    <w:p w:rsidR="00B16ADF" w:rsidRPr="00B16ADF" w:rsidRDefault="00B16ADF" w:rsidP="00B16ADF">
      <w:pPr>
        <w:keepNext/>
        <w:tabs>
          <w:tab w:val="left" w:pos="6096"/>
          <w:tab w:val="right" w:pos="9354"/>
        </w:tabs>
        <w:spacing w:after="0"/>
        <w:jc w:val="both"/>
        <w:rPr>
          <w:rFonts w:ascii="Times New Roman" w:hAnsi="Times New Roman" w:cs="Times New Roman"/>
        </w:rPr>
      </w:pPr>
      <w:r w:rsidRPr="00B16ADF">
        <w:rPr>
          <w:rFonts w:ascii="Times New Roman" w:hAnsi="Times New Roman" w:cs="Times New Roman"/>
        </w:rPr>
        <w:t xml:space="preserve">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</w:t>
      </w:r>
      <w:r w:rsidRPr="00B16ADF">
        <w:rPr>
          <w:rFonts w:ascii="Times New Roman" w:hAnsi="Times New Roman" w:cs="Times New Roman"/>
        </w:rPr>
        <w:t xml:space="preserve">от </w:t>
      </w:r>
      <w:r w:rsidR="00A66F88" w:rsidRPr="00A66F88">
        <w:rPr>
          <w:rFonts w:ascii="Times New Roman" w:hAnsi="Times New Roman" w:cs="Times New Roman"/>
          <w:u w:val="single"/>
        </w:rPr>
        <w:t>12.07.2019 г.</w:t>
      </w:r>
      <w:r w:rsidR="00A66F88">
        <w:rPr>
          <w:rFonts w:ascii="Times New Roman" w:hAnsi="Times New Roman" w:cs="Times New Roman"/>
        </w:rPr>
        <w:t xml:space="preserve">           </w:t>
      </w:r>
      <w:r w:rsidRPr="00B16ADF">
        <w:rPr>
          <w:rFonts w:ascii="Times New Roman" w:hAnsi="Times New Roman" w:cs="Times New Roman"/>
        </w:rPr>
        <w:t>№</w:t>
      </w:r>
      <w:r w:rsidR="00A66F88">
        <w:rPr>
          <w:rFonts w:ascii="Times New Roman" w:hAnsi="Times New Roman" w:cs="Times New Roman"/>
        </w:rPr>
        <w:t xml:space="preserve">  </w:t>
      </w:r>
      <w:r w:rsidR="00A66F88" w:rsidRPr="00A66F88">
        <w:rPr>
          <w:rFonts w:ascii="Times New Roman" w:hAnsi="Times New Roman" w:cs="Times New Roman"/>
          <w:u w:val="single"/>
        </w:rPr>
        <w:t>30</w:t>
      </w:r>
      <w:r w:rsidRPr="00A66F88">
        <w:rPr>
          <w:rFonts w:ascii="Times New Roman" w:hAnsi="Times New Roman" w:cs="Times New Roman"/>
          <w:u w:val="single"/>
        </w:rPr>
        <w:t xml:space="preserve">   </w:t>
      </w:r>
    </w:p>
    <w:p w:rsidR="00330E42" w:rsidRDefault="00330E42" w:rsidP="0068202B">
      <w:pPr>
        <w:pStyle w:val="af1"/>
        <w:ind w:left="708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ПРОГРАММА КОМПЛЕКСНОГО  РАЗВИТИЯ  СОЦИАЛЬНОЙ  ИНФРАСТРУКТУРЫ СЕЛЬСКОГО ПОСЕЛЕНИЯ Б</w:t>
      </w:r>
      <w:r w:rsidR="00B16ADF">
        <w:rPr>
          <w:rFonts w:ascii="Times New Roman" w:hAnsi="Times New Roman" w:cs="Times New Roman"/>
          <w:b/>
          <w:bCs/>
          <w:sz w:val="24"/>
          <w:szCs w:val="24"/>
        </w:rPr>
        <w:t>АХИЛОВО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  РАЙОНА  СТАВРОПОЛЬСКИЙ САМАРСКОЙ ОБЛАСТИ</w:t>
      </w:r>
    </w:p>
    <w:p w:rsidR="00330E42" w:rsidRDefault="0068202B" w:rsidP="00330E42">
      <w:pPr>
        <w:pStyle w:val="af1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на  201</w:t>
      </w:r>
      <w:r w:rsidR="00445A19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330E42">
        <w:rPr>
          <w:rFonts w:ascii="Times New Roman" w:hAnsi="Times New Roman" w:cs="Times New Roman"/>
          <w:b/>
          <w:bCs/>
          <w:sz w:val="24"/>
          <w:szCs w:val="24"/>
        </w:rPr>
        <w:t xml:space="preserve"> - 202</w:t>
      </w:r>
      <w:r w:rsidR="00445A19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330E42">
        <w:rPr>
          <w:rFonts w:ascii="Times New Roman" w:hAnsi="Times New Roman" w:cs="Times New Roman"/>
          <w:b/>
          <w:bCs/>
          <w:sz w:val="24"/>
          <w:szCs w:val="24"/>
        </w:rPr>
        <w:t xml:space="preserve"> гг.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</w:t>
      </w:r>
    </w:p>
    <w:p w:rsidR="00330E42" w:rsidRDefault="00B16ADF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</w:t>
      </w:r>
      <w:r w:rsidR="00330E42">
        <w:rPr>
          <w:rFonts w:ascii="Times New Roman" w:hAnsi="Times New Roman" w:cs="Times New Roman"/>
          <w:b/>
          <w:bCs/>
          <w:sz w:val="24"/>
          <w:szCs w:val="24"/>
        </w:rPr>
        <w:t xml:space="preserve">Паспорт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330E42">
        <w:rPr>
          <w:rFonts w:ascii="Times New Roman" w:hAnsi="Times New Roman" w:cs="Times New Roman"/>
          <w:b/>
          <w:bCs/>
          <w:sz w:val="24"/>
          <w:szCs w:val="24"/>
        </w:rPr>
        <w:t xml:space="preserve">программы  «Комплексного развития социальной  инфраструктуры </w:t>
      </w:r>
      <w:r w:rsidR="00330E42">
        <w:rPr>
          <w:rFonts w:ascii="Times New Roman" w:hAnsi="Times New Roman" w:cs="Times New Roman"/>
          <w:sz w:val="24"/>
          <w:szCs w:val="24"/>
        </w:rPr>
        <w:t>сельского поселения Б</w:t>
      </w:r>
      <w:r>
        <w:rPr>
          <w:rFonts w:ascii="Times New Roman" w:hAnsi="Times New Roman" w:cs="Times New Roman"/>
          <w:sz w:val="24"/>
          <w:szCs w:val="24"/>
        </w:rPr>
        <w:t>ахилово</w:t>
      </w:r>
      <w:r w:rsidR="00330E4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30E42">
        <w:rPr>
          <w:rFonts w:ascii="Times New Roman" w:hAnsi="Times New Roman" w:cs="Times New Roman"/>
          <w:b/>
          <w:bCs/>
          <w:sz w:val="24"/>
          <w:szCs w:val="24"/>
        </w:rPr>
        <w:t xml:space="preserve"> 201</w:t>
      </w:r>
      <w:r w:rsidR="00445A19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330E42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445A19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330E42">
        <w:rPr>
          <w:rFonts w:ascii="Times New Roman" w:hAnsi="Times New Roman" w:cs="Times New Roman"/>
          <w:b/>
          <w:bCs/>
          <w:sz w:val="24"/>
          <w:szCs w:val="24"/>
        </w:rPr>
        <w:t xml:space="preserve"> годы»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86"/>
        <w:gridCol w:w="7173"/>
      </w:tblGrid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330E42" w:rsidRPr="00B16ADF" w:rsidRDefault="00330E42" w:rsidP="00445A19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 xml:space="preserve">Программа  «Комплексного развития  социальной  инфраструктуры сельского поселения </w:t>
            </w:r>
            <w:r w:rsidR="00B16ADF" w:rsidRPr="00B16ADF">
              <w:rPr>
                <w:rFonts w:ascii="Times New Roman" w:hAnsi="Times New Roman"/>
                <w:sz w:val="24"/>
                <w:szCs w:val="24"/>
              </w:rPr>
              <w:t xml:space="preserve">Бахилово </w:t>
            </w:r>
            <w:r w:rsidRPr="00B16ADF">
              <w:rPr>
                <w:rFonts w:ascii="Times New Roman" w:hAnsi="Times New Roman"/>
                <w:sz w:val="24"/>
                <w:szCs w:val="24"/>
              </w:rPr>
              <w:t>муниципального района Ставр</w:t>
            </w:r>
            <w:r w:rsidR="00B16ADF" w:rsidRPr="00B16ADF">
              <w:rPr>
                <w:rFonts w:ascii="Times New Roman" w:hAnsi="Times New Roman"/>
                <w:sz w:val="24"/>
                <w:szCs w:val="24"/>
              </w:rPr>
              <w:t>опольский Самарской области 201</w:t>
            </w:r>
            <w:r w:rsidR="00445A19">
              <w:rPr>
                <w:rFonts w:ascii="Times New Roman" w:hAnsi="Times New Roman"/>
                <w:sz w:val="24"/>
                <w:szCs w:val="24"/>
              </w:rPr>
              <w:t>9</w:t>
            </w:r>
            <w:r w:rsidRPr="00B16ADF">
              <w:rPr>
                <w:rFonts w:ascii="Times New Roman" w:hAnsi="Times New Roman"/>
                <w:sz w:val="24"/>
                <w:szCs w:val="24"/>
              </w:rPr>
              <w:t>-202</w:t>
            </w:r>
            <w:r w:rsidR="00445A19">
              <w:rPr>
                <w:rFonts w:ascii="Times New Roman" w:hAnsi="Times New Roman"/>
                <w:sz w:val="24"/>
                <w:szCs w:val="24"/>
              </w:rPr>
              <w:t>8</w:t>
            </w:r>
            <w:r w:rsidRPr="00B16ADF">
              <w:rPr>
                <w:rFonts w:ascii="Times New Roman" w:hAnsi="Times New Roman"/>
                <w:sz w:val="24"/>
                <w:szCs w:val="24"/>
              </w:rPr>
              <w:t xml:space="preserve"> годы» </w:t>
            </w:r>
          </w:p>
        </w:tc>
      </w:tr>
      <w:tr w:rsidR="00330E42" w:rsidTr="00B16ADF">
        <w:trPr>
          <w:trHeight w:val="628"/>
        </w:trPr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Основание разработки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B16ADF" w:rsidRPr="00B16ADF" w:rsidRDefault="00B16ADF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- Федеральный закон от 06.10.2003г. № 131-ФЗ «Об общих принципах организации местного самоуправления в Российской Федерации»;</w:t>
            </w:r>
          </w:p>
          <w:p w:rsidR="00B16ADF" w:rsidRPr="00B16ADF" w:rsidRDefault="00B16ADF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- Градостроительный кодекс Российской Федерации;</w:t>
            </w:r>
          </w:p>
          <w:p w:rsidR="00B16ADF" w:rsidRPr="00B16ADF" w:rsidRDefault="00B16ADF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Pr="00B16ADF">
              <w:rPr>
                <w:rFonts w:ascii="Times New Roman" w:hAnsi="Times New Roman"/>
                <w:color w:val="000000"/>
                <w:sz w:val="24"/>
                <w:szCs w:val="24"/>
              </w:rPr>
              <w:t>Постановление </w:t>
            </w:r>
            <w:r w:rsidRPr="00B16ADF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Правительства Российской Федерации от 01.10.2015 № 1050 «Об утверждении </w:t>
            </w:r>
            <w:r w:rsidRPr="00B16ADF">
              <w:rPr>
                <w:rFonts w:ascii="Times New Roman" w:hAnsi="Times New Roman"/>
                <w:color w:val="000000"/>
                <w:sz w:val="24"/>
                <w:szCs w:val="24"/>
              </w:rPr>
              <w:t>требований к программам комплексного развития  социальной инфраструктуры поселений, городских округов»,</w:t>
            </w:r>
          </w:p>
          <w:p w:rsidR="00B16ADF" w:rsidRPr="00B16ADF" w:rsidRDefault="00B16ADF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- Устав сельского поселения Бахилово муниципального района Ставропольский Самарской области;</w:t>
            </w:r>
          </w:p>
          <w:p w:rsidR="00330E42" w:rsidRDefault="00B16ADF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- Генеральный план сельского поселения   Бахилово муниципального района Ставропольский Самарской области</w:t>
            </w:r>
          </w:p>
        </w:tc>
      </w:tr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Заказчик и Разработчик программы</w:t>
            </w:r>
          </w:p>
          <w:p w:rsidR="00330E42" w:rsidRDefault="00330E42">
            <w:pPr>
              <w:pStyle w:val="af1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B16ADF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 xml:space="preserve">Администрация сельского поселения </w:t>
            </w:r>
            <w:r w:rsidR="00B16ADF" w:rsidRPr="00B16ADF">
              <w:rPr>
                <w:rFonts w:ascii="Times New Roman" w:hAnsi="Times New Roman"/>
                <w:sz w:val="24"/>
                <w:szCs w:val="24"/>
              </w:rPr>
              <w:t xml:space="preserve">Бахилово 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области;</w:t>
            </w:r>
          </w:p>
          <w:p w:rsidR="00330E42" w:rsidRDefault="00B16ADF" w:rsidP="00B16ADF">
            <w:pPr>
              <w:pStyle w:val="afb"/>
              <w:jc w:val="left"/>
            </w:pPr>
            <w:r w:rsidRPr="00B16ADF">
              <w:rPr>
                <w:rFonts w:ascii="Times New Roman" w:hAnsi="Times New Roman"/>
                <w:bCs/>
                <w:sz w:val="24"/>
                <w:szCs w:val="24"/>
              </w:rPr>
              <w:t>445168, Самарская область, Ставропольский район, с.</w:t>
            </w:r>
            <w:r w:rsidRPr="00B16ADF">
              <w:rPr>
                <w:rFonts w:ascii="Times New Roman" w:hAnsi="Times New Roman"/>
                <w:sz w:val="24"/>
                <w:szCs w:val="24"/>
              </w:rPr>
              <w:t xml:space="preserve"> Бахилово</w:t>
            </w:r>
            <w:r w:rsidRPr="00B16ADF">
              <w:rPr>
                <w:rFonts w:ascii="Times New Roman" w:hAnsi="Times New Roman"/>
                <w:bCs/>
                <w:sz w:val="24"/>
                <w:szCs w:val="24"/>
              </w:rPr>
              <w:t>, ул. Советская, 39</w:t>
            </w:r>
          </w:p>
        </w:tc>
      </w:tr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Основная цель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 xml:space="preserve">Повышение качества жизни населения, его занятости и самозанятости, экономических, социальных и культурных возможностей на основе развития сельхозпроизводства, предпринимательства,  личных подсобных хозяйств торговой   инфраструктуры  и  сферы  услуг. </w:t>
            </w:r>
          </w:p>
        </w:tc>
      </w:tr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Задачи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1. Создание правовых, организационных, институциональных и экономических условий для перехода к устойчивости социальной  инфраструктуры поселения, эффективной реализации полномочий органов местного самоуправления.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2. Развитие и расширение информационно-консультационного и правового обслуживания населения.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3. Строительство и ремонт водопровода, благоустройство поселения,  ремонт  дорог.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lastRenderedPageBreak/>
              <w:t>4. Развитие социальной инфраструктуры,  культуры, физкультуры и спорта: повышение роли физкультуры и спорта в деле профилактики правонарушений, преодоления распространения   наркомании  и   алкоголизма.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5. Ремонт объектов культуры и активизация культурной деятельности.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6. Развитие   личных   подсобных   хозяйств.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7. Создание   условий  для безопасного проживания населения   на  территории  поселения.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8. Содействие развитию   малого предпринимательства,    организации  новых  рабочих  мест: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9. Содействие в привлечении молодых специалистов в поселение (врачей, учителей, работников культуры, муниципальных служащих).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10. Содействие в обеспечении социальной поддержки слабозащищенным   слоям   населения.</w:t>
            </w:r>
          </w:p>
          <w:p w:rsidR="00330E42" w:rsidRDefault="00330E42" w:rsidP="00B16ADF">
            <w:pPr>
              <w:pStyle w:val="afb"/>
              <w:jc w:val="left"/>
            </w:pPr>
            <w:r w:rsidRPr="00B16ADF">
              <w:rPr>
                <w:rFonts w:ascii="Times New Roman" w:hAnsi="Times New Roman"/>
                <w:sz w:val="24"/>
                <w:szCs w:val="24"/>
              </w:rPr>
              <w:t>11. Привлечение средств из бюджетов различных уровней на укрепление жилищно-коммунальной сферы, на строительство и ремонт внутри- поселковых дорог, благоустройство поселения,  развитие  физкультуры  и  спорта.</w:t>
            </w:r>
            <w:r>
              <w:rPr>
                <w:b/>
                <w:bCs/>
              </w:rPr>
              <w:t> </w:t>
            </w:r>
          </w:p>
        </w:tc>
      </w:tr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Сроки реализации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330E42" w:rsidRDefault="00B16ADF" w:rsidP="00445A19">
            <w:pPr>
              <w:pStyle w:val="af1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445A19">
              <w:rPr>
                <w:rFonts w:ascii="Times New Roman" w:hAnsi="Times New Roman" w:cs="Times New Roman"/>
                <w:sz w:val="24"/>
                <w:szCs w:val="24"/>
              </w:rPr>
              <w:t>9 - 2028</w:t>
            </w:r>
            <w:r w:rsidR="00330E42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</w:tr>
      <w:tr w:rsidR="00330E42" w:rsidTr="00330E42">
        <w:tc>
          <w:tcPr>
            <w:tcW w:w="9759" w:type="dxa"/>
            <w:gridSpan w:val="2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tcMar>
              <w:top w:w="12" w:type="dxa"/>
              <w:left w:w="12" w:type="dxa"/>
              <w:bottom w:w="12" w:type="dxa"/>
              <w:right w:w="12" w:type="dxa"/>
            </w:tcMar>
            <w:vAlign w:val="center"/>
            <w:hideMark/>
          </w:tcPr>
          <w:p w:rsidR="00330E42" w:rsidRDefault="00330E42">
            <w:pPr>
              <w:pStyle w:val="af1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Перечень подпрограмм и основных мероприятий</w:t>
            </w:r>
          </w:p>
        </w:tc>
      </w:tr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Основные исполнители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330E42" w:rsidRPr="00820C83" w:rsidRDefault="00330E42" w:rsidP="00820C83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820C83">
              <w:rPr>
                <w:rFonts w:ascii="Times New Roman" w:hAnsi="Times New Roman"/>
                <w:sz w:val="24"/>
                <w:szCs w:val="24"/>
              </w:rPr>
              <w:t>- Администрация сельского поселения Б</w:t>
            </w:r>
            <w:r w:rsidR="00820C83">
              <w:rPr>
                <w:rFonts w:ascii="Times New Roman" w:hAnsi="Times New Roman"/>
                <w:sz w:val="24"/>
                <w:szCs w:val="24"/>
              </w:rPr>
              <w:t>ахилово</w:t>
            </w:r>
            <w:r w:rsidRPr="00820C83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330E42" w:rsidRPr="00820C83" w:rsidRDefault="00330E42" w:rsidP="00820C83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820C83">
              <w:rPr>
                <w:rFonts w:ascii="Times New Roman" w:hAnsi="Times New Roman"/>
                <w:sz w:val="24"/>
                <w:szCs w:val="24"/>
              </w:rPr>
              <w:t>- предприятия,  организации,  предприниматели,  учреждения  сельского  поселения Б</w:t>
            </w:r>
            <w:r w:rsidR="00820C83">
              <w:rPr>
                <w:rFonts w:ascii="Times New Roman" w:hAnsi="Times New Roman"/>
                <w:sz w:val="24"/>
                <w:szCs w:val="24"/>
              </w:rPr>
              <w:t>ахилово</w:t>
            </w:r>
            <w:r w:rsidRPr="00820C83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330E42" w:rsidRDefault="00330E42" w:rsidP="00820C83">
            <w:pPr>
              <w:pStyle w:val="afb"/>
              <w:jc w:val="left"/>
            </w:pPr>
            <w:r w:rsidRPr="00820C83">
              <w:rPr>
                <w:rFonts w:ascii="Times New Roman" w:hAnsi="Times New Roman"/>
                <w:sz w:val="24"/>
                <w:szCs w:val="24"/>
              </w:rPr>
              <w:t>- население   сельского  поселения Б</w:t>
            </w:r>
            <w:r w:rsidR="00820C83">
              <w:rPr>
                <w:rFonts w:ascii="Times New Roman" w:hAnsi="Times New Roman"/>
                <w:sz w:val="24"/>
                <w:szCs w:val="24"/>
              </w:rPr>
              <w:t>ахилово</w:t>
            </w:r>
          </w:p>
        </w:tc>
      </w:tr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Источники финансирования Программы (млн. руб.)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330E42" w:rsidRPr="00820C83" w:rsidRDefault="00330E42" w:rsidP="00820C83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820C83">
              <w:rPr>
                <w:rFonts w:ascii="Times New Roman" w:hAnsi="Times New Roman"/>
                <w:sz w:val="24"/>
                <w:szCs w:val="24"/>
              </w:rPr>
              <w:t xml:space="preserve">Программа финансируется из местного, районного, областного и федерального бюджетов, инвестиционных ресурсов,  предприятий,  организаций,  предпринимателей,  учреждений,  средств граждан </w:t>
            </w:r>
          </w:p>
        </w:tc>
      </w:tr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Система контроля за исполнением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330E42" w:rsidRPr="00820C83" w:rsidRDefault="00330E42" w:rsidP="00820C83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820C83">
              <w:rPr>
                <w:rFonts w:ascii="Times New Roman" w:hAnsi="Times New Roman"/>
                <w:sz w:val="24"/>
                <w:szCs w:val="24"/>
              </w:rPr>
              <w:t xml:space="preserve">Собрание представителей сельского поселения </w:t>
            </w:r>
            <w:r w:rsidR="00820C83" w:rsidRPr="00820C83">
              <w:rPr>
                <w:rFonts w:ascii="Times New Roman" w:hAnsi="Times New Roman"/>
                <w:sz w:val="24"/>
                <w:szCs w:val="24"/>
              </w:rPr>
              <w:t xml:space="preserve">Бахилово </w:t>
            </w:r>
            <w:r w:rsidRPr="00820C83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820C83">
      <w:pPr>
        <w:pStyle w:val="af1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820C83">
      <w:pPr>
        <w:pStyle w:val="af1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Введение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Необходимость реализации  закона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сельского  поселения.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Стратегический план развития сельского пос</w:t>
      </w:r>
      <w:r w:rsidR="00820C83">
        <w:rPr>
          <w:rFonts w:ascii="Times New Roman" w:hAnsi="Times New Roman" w:cs="Times New Roman"/>
          <w:sz w:val="24"/>
          <w:szCs w:val="24"/>
        </w:rPr>
        <w:t xml:space="preserve">еления отвечает потребностям  </w:t>
      </w:r>
      <w:r>
        <w:rPr>
          <w:rFonts w:ascii="Times New Roman" w:hAnsi="Times New Roman" w:cs="Times New Roman"/>
          <w:sz w:val="24"/>
          <w:szCs w:val="24"/>
        </w:rPr>
        <w:t>проживающего на его территории населения, и объективно происходящих на его территории процессов. Программа комплексного развития социальной  инфраструктуры  сельского поселения (далее – Программа) содержит  чёткое представление  о  стратегических целях, ресурсах, потенциале  и об основных направлениях социальной  инфраструктуры поселения на среднесрочную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социальной  инфраструктуры  сельского  поселения.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решению остро стоящих социальных проблем.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Главной целью Программы является повышение качества жизни населения, его занятости и само</w:t>
      </w:r>
      <w:r w:rsidR="00820C8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занятости экономических, социальных и культурных возможностей на основе развития сельхозпроизводства, предпринимательства, кредитной кооперации, личных подсобных хозяйств</w:t>
      </w:r>
      <w:r w:rsidR="00820C8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торговой инфраструктуры, сферы услуг  и  т.д.. Благоприятные условия для жизни 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 В первую очередь это налаживание эффективного управления, 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обеспечения условий  успешного выполнения мероприятий  Программы, необходимо на уровне поселения разработать механизм, способствующий эффективному протеканию процессов реализации Программы. К числу таких механизмов относится  совокупность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социальной  инфраструктуры   сельского   поселения.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 Социальная  инфраструктура  и потенциал развития сельского поселения Б</w:t>
      </w:r>
      <w:r w:rsidR="00820C83">
        <w:rPr>
          <w:rFonts w:ascii="Times New Roman" w:hAnsi="Times New Roman" w:cs="Times New Roman"/>
          <w:b/>
          <w:sz w:val="24"/>
          <w:szCs w:val="24"/>
        </w:rPr>
        <w:t>ахилово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 Анализ социальной  инфраструктуры  сельского  поселения Б</w:t>
      </w:r>
      <w:r w:rsidR="00820C83">
        <w:rPr>
          <w:rFonts w:ascii="Times New Roman" w:hAnsi="Times New Roman" w:cs="Times New Roman"/>
          <w:sz w:val="24"/>
          <w:szCs w:val="24"/>
        </w:rPr>
        <w:t>ахилово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Общая площадь сельского  поселения   составляет  </w:t>
      </w:r>
      <w:r w:rsidR="00820C83" w:rsidRPr="00820C83">
        <w:rPr>
          <w:rFonts w:ascii="Times New Roman" w:hAnsi="Times New Roman" w:cs="Times New Roman"/>
          <w:sz w:val="24"/>
          <w:szCs w:val="24"/>
        </w:rPr>
        <w:t>32279,11</w:t>
      </w:r>
      <w:r>
        <w:rPr>
          <w:rFonts w:ascii="Times New Roman" w:hAnsi="Times New Roman" w:cs="Times New Roman"/>
          <w:sz w:val="24"/>
          <w:szCs w:val="24"/>
        </w:rPr>
        <w:t xml:space="preserve"> га.  Численность населения по данным н</w:t>
      </w:r>
      <w:r w:rsidR="00820C83">
        <w:rPr>
          <w:rFonts w:ascii="Times New Roman" w:hAnsi="Times New Roman" w:cs="Times New Roman"/>
          <w:sz w:val="24"/>
          <w:szCs w:val="24"/>
        </w:rPr>
        <w:t>а 01.01.2017 года составила 1184чел. В состав поселения входит один  населенный пункт</w:t>
      </w:r>
      <w:r>
        <w:rPr>
          <w:rFonts w:ascii="Times New Roman" w:hAnsi="Times New Roman" w:cs="Times New Roman"/>
          <w:sz w:val="24"/>
          <w:szCs w:val="24"/>
        </w:rPr>
        <w:t>:</w:t>
      </w:r>
      <w:r w:rsidR="00820C8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с. Б</w:t>
      </w:r>
      <w:r w:rsidR="00820C83">
        <w:rPr>
          <w:rFonts w:ascii="Times New Roman" w:hAnsi="Times New Roman" w:cs="Times New Roman"/>
          <w:sz w:val="24"/>
          <w:szCs w:val="24"/>
        </w:rPr>
        <w:t>ахилово.</w:t>
      </w:r>
      <w:r>
        <w:rPr>
          <w:rFonts w:ascii="Times New Roman" w:hAnsi="Times New Roman" w:cs="Times New Roman"/>
          <w:sz w:val="24"/>
          <w:szCs w:val="24"/>
        </w:rPr>
        <w:t xml:space="preserve"> Административный центр – с.</w:t>
      </w:r>
      <w:r w:rsidR="00245FE7">
        <w:rPr>
          <w:rFonts w:ascii="Times New Roman" w:hAnsi="Times New Roman" w:cs="Times New Roman"/>
          <w:sz w:val="24"/>
          <w:szCs w:val="24"/>
        </w:rPr>
        <w:t xml:space="preserve"> </w:t>
      </w:r>
      <w:r w:rsidR="00820C83">
        <w:rPr>
          <w:rFonts w:ascii="Times New Roman" w:hAnsi="Times New Roman" w:cs="Times New Roman"/>
          <w:sz w:val="24"/>
          <w:szCs w:val="24"/>
        </w:rPr>
        <w:t>Бахилово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Наличие земельных ресурсов сельского поселения  Б</w:t>
      </w:r>
      <w:r w:rsidR="00245FE7">
        <w:rPr>
          <w:rFonts w:ascii="Times New Roman" w:hAnsi="Times New Roman" w:cs="Times New Roman"/>
          <w:bCs/>
          <w:sz w:val="24"/>
          <w:szCs w:val="24"/>
        </w:rPr>
        <w:t xml:space="preserve">ахилдово </w:t>
      </w:r>
      <w:r>
        <w:rPr>
          <w:rFonts w:ascii="Times New Roman" w:hAnsi="Times New Roman" w:cs="Times New Roman"/>
          <w:bCs/>
          <w:sz w:val="24"/>
          <w:szCs w:val="24"/>
        </w:rPr>
        <w:t>по состоянию на 01.01.2017г.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364"/>
        <w:gridCol w:w="1134"/>
        <w:gridCol w:w="1719"/>
        <w:gridCol w:w="1909"/>
      </w:tblGrid>
      <w:tr w:rsidR="00330E42" w:rsidTr="00330E42">
        <w:trPr>
          <w:trHeight w:val="1058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30E42" w:rsidRPr="00245FE7" w:rsidRDefault="00330E42" w:rsidP="00245FE7">
            <w:pPr>
              <w:pStyle w:val="afb"/>
              <w:rPr>
                <w:rFonts w:ascii="Times New Roman" w:hAnsi="Times New Roman"/>
                <w:sz w:val="24"/>
                <w:szCs w:val="24"/>
              </w:rPr>
            </w:pPr>
            <w:r w:rsidRPr="00245FE7">
              <w:rPr>
                <w:rFonts w:ascii="Times New Roman" w:hAnsi="Times New Roman"/>
                <w:sz w:val="24"/>
                <w:szCs w:val="24"/>
              </w:rPr>
              <w:t>Показатели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30E42" w:rsidRPr="00245FE7" w:rsidRDefault="00330E42" w:rsidP="00245FE7">
            <w:pPr>
              <w:pStyle w:val="afb"/>
              <w:rPr>
                <w:rFonts w:ascii="Times New Roman" w:hAnsi="Times New Roman"/>
                <w:sz w:val="24"/>
                <w:szCs w:val="24"/>
              </w:rPr>
            </w:pPr>
            <w:r w:rsidRPr="00245FE7">
              <w:rPr>
                <w:rFonts w:ascii="Times New Roman" w:hAnsi="Times New Roman"/>
                <w:sz w:val="24"/>
                <w:szCs w:val="24"/>
              </w:rPr>
              <w:t>Едини</w:t>
            </w:r>
            <w:r w:rsidR="00245FE7" w:rsidRPr="00245FE7">
              <w:rPr>
                <w:rFonts w:ascii="Times New Roman" w:hAnsi="Times New Roman"/>
                <w:sz w:val="24"/>
                <w:szCs w:val="24"/>
              </w:rPr>
              <w:t>ца  измерения,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30E42" w:rsidRPr="00245FE7" w:rsidRDefault="00330E42" w:rsidP="00245FE7">
            <w:pPr>
              <w:pStyle w:val="afb"/>
              <w:rPr>
                <w:rFonts w:ascii="Times New Roman" w:hAnsi="Times New Roman"/>
                <w:sz w:val="24"/>
                <w:szCs w:val="24"/>
              </w:rPr>
            </w:pPr>
            <w:r w:rsidRPr="00245FE7">
              <w:rPr>
                <w:rFonts w:ascii="Times New Roman" w:hAnsi="Times New Roman"/>
                <w:sz w:val="24"/>
                <w:szCs w:val="24"/>
              </w:rPr>
              <w:t>Современное  состояние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0E42" w:rsidRPr="00245FE7" w:rsidRDefault="00330E42" w:rsidP="00245FE7">
            <w:pPr>
              <w:pStyle w:val="afb"/>
              <w:rPr>
                <w:rFonts w:ascii="Times New Roman" w:hAnsi="Times New Roman"/>
                <w:sz w:val="24"/>
                <w:szCs w:val="24"/>
              </w:rPr>
            </w:pPr>
            <w:r w:rsidRPr="00245FE7">
              <w:rPr>
                <w:rFonts w:ascii="Times New Roman" w:hAnsi="Times New Roman"/>
                <w:sz w:val="24"/>
                <w:szCs w:val="24"/>
              </w:rPr>
              <w:t>Первая  очередь  строительства</w:t>
            </w:r>
          </w:p>
        </w:tc>
      </w:tr>
      <w:tr w:rsidR="00330E42" w:rsidTr="00330E42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245FE7" w:rsidRDefault="00330E42" w:rsidP="00245FE7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245FE7">
              <w:rPr>
                <w:rFonts w:ascii="Times New Roman" w:hAnsi="Times New Roman"/>
                <w:sz w:val="24"/>
                <w:szCs w:val="24"/>
              </w:rPr>
              <w:t>Общая площадь земель  поселения  в  установленных  границах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245FE7" w:rsidRDefault="00820C83" w:rsidP="00245FE7">
            <w:pPr>
              <w:pStyle w:val="afb"/>
              <w:rPr>
                <w:rFonts w:ascii="Times New Roman" w:hAnsi="Times New Roman"/>
                <w:sz w:val="24"/>
                <w:szCs w:val="24"/>
              </w:rPr>
            </w:pPr>
            <w:r w:rsidRPr="00245FE7">
              <w:rPr>
                <w:rFonts w:ascii="Times New Roman" w:hAnsi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245FE7" w:rsidRDefault="00820C83" w:rsidP="00245FE7">
            <w:pPr>
              <w:pStyle w:val="afb"/>
              <w:rPr>
                <w:rFonts w:ascii="Times New Roman" w:hAnsi="Times New Roman"/>
                <w:sz w:val="24"/>
                <w:szCs w:val="24"/>
              </w:rPr>
            </w:pPr>
            <w:r w:rsidRPr="00245FE7">
              <w:rPr>
                <w:rFonts w:ascii="Times New Roman" w:hAnsi="Times New Roman"/>
                <w:sz w:val="24"/>
                <w:szCs w:val="24"/>
              </w:rPr>
              <w:t>32279,11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0E42" w:rsidRPr="00245FE7" w:rsidRDefault="00330E42" w:rsidP="00245FE7">
            <w:pPr>
              <w:pStyle w:val="afb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30E42" w:rsidTr="00330E42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245FE7" w:rsidRDefault="00330E42" w:rsidP="00245FE7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245FE7">
              <w:rPr>
                <w:rFonts w:ascii="Times New Roman" w:hAnsi="Times New Roman"/>
                <w:sz w:val="24"/>
                <w:szCs w:val="24"/>
              </w:rPr>
              <w:t>В том 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0E42" w:rsidRPr="00245FE7" w:rsidRDefault="00330E42" w:rsidP="00245FE7">
            <w:pPr>
              <w:pStyle w:val="afb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0E42" w:rsidRPr="00245FE7" w:rsidRDefault="00330E42" w:rsidP="00245FE7">
            <w:pPr>
              <w:pStyle w:val="afb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0E42" w:rsidRPr="00245FE7" w:rsidRDefault="00330E42" w:rsidP="00245FE7">
            <w:pPr>
              <w:pStyle w:val="afb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30E42" w:rsidTr="00330E42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245FE7" w:rsidRDefault="00330E42" w:rsidP="00245FE7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245FE7">
              <w:rPr>
                <w:rFonts w:ascii="Times New Roman" w:hAnsi="Times New Roman"/>
                <w:sz w:val="24"/>
                <w:szCs w:val="24"/>
              </w:rPr>
              <w:t>Земли  сельхозназначения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245FE7" w:rsidRDefault="00820C83" w:rsidP="00245FE7">
            <w:pPr>
              <w:pStyle w:val="afb"/>
              <w:rPr>
                <w:rFonts w:ascii="Times New Roman" w:hAnsi="Times New Roman"/>
                <w:sz w:val="24"/>
                <w:szCs w:val="24"/>
              </w:rPr>
            </w:pPr>
            <w:r w:rsidRPr="00245FE7">
              <w:rPr>
                <w:rFonts w:ascii="Times New Roman" w:hAnsi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45FE7" w:rsidRPr="00245FE7" w:rsidRDefault="00245FE7" w:rsidP="00245FE7">
            <w:pPr>
              <w:pStyle w:val="afb"/>
              <w:rPr>
                <w:rFonts w:ascii="Times New Roman" w:hAnsi="Times New Roman"/>
                <w:sz w:val="24"/>
                <w:szCs w:val="24"/>
              </w:rPr>
            </w:pPr>
            <w:r w:rsidRPr="00245FE7">
              <w:rPr>
                <w:rFonts w:ascii="Times New Roman" w:hAnsi="Times New Roman"/>
                <w:sz w:val="24"/>
                <w:szCs w:val="24"/>
              </w:rPr>
              <w:t xml:space="preserve">2262,6 </w:t>
            </w:r>
          </w:p>
          <w:p w:rsidR="00330E42" w:rsidRPr="00245FE7" w:rsidRDefault="00330E42" w:rsidP="00245FE7">
            <w:pPr>
              <w:pStyle w:val="afb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0E42" w:rsidRPr="00245FE7" w:rsidRDefault="00330E42" w:rsidP="00245FE7">
            <w:pPr>
              <w:pStyle w:val="afb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30E42" w:rsidTr="00330E42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245FE7" w:rsidRDefault="00330E42" w:rsidP="00245FE7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245FE7">
              <w:rPr>
                <w:rFonts w:ascii="Times New Roman" w:hAnsi="Times New Roman"/>
                <w:sz w:val="24"/>
                <w:szCs w:val="24"/>
              </w:rPr>
              <w:t>Населенных  пунктов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245FE7" w:rsidRDefault="00245FE7" w:rsidP="00245FE7">
            <w:pPr>
              <w:pStyle w:val="afb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45FE7">
              <w:rPr>
                <w:rFonts w:ascii="Times New Roman" w:hAnsi="Times New Roman"/>
                <w:color w:val="000000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245FE7" w:rsidRDefault="00245FE7" w:rsidP="00245FE7">
            <w:pPr>
              <w:pStyle w:val="afb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45FE7">
              <w:rPr>
                <w:rFonts w:ascii="Times New Roman" w:hAnsi="Times New Roman"/>
                <w:sz w:val="24"/>
                <w:szCs w:val="24"/>
              </w:rPr>
              <w:t>156,4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Pr="00245FE7" w:rsidRDefault="00330E42" w:rsidP="00245FE7">
            <w:pPr>
              <w:pStyle w:val="afb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330E42" w:rsidTr="00330E42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245FE7" w:rsidRDefault="00330E42" w:rsidP="00245FE7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245FE7">
              <w:rPr>
                <w:rFonts w:ascii="Times New Roman" w:hAnsi="Times New Roman"/>
                <w:sz w:val="24"/>
                <w:szCs w:val="24"/>
              </w:rPr>
              <w:t>Земли особо охраняемых природных территорий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245FE7" w:rsidRDefault="00245FE7" w:rsidP="00245FE7">
            <w:pPr>
              <w:pStyle w:val="afb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45FE7">
              <w:rPr>
                <w:rFonts w:ascii="Times New Roman" w:hAnsi="Times New Roman"/>
                <w:color w:val="000000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245FE7" w:rsidRDefault="00245FE7" w:rsidP="00245FE7">
            <w:pPr>
              <w:pStyle w:val="afb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45FE7">
              <w:rPr>
                <w:rFonts w:ascii="Times New Roman" w:hAnsi="Times New Roman"/>
                <w:sz w:val="24"/>
                <w:szCs w:val="24"/>
              </w:rPr>
              <w:t>29767,59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Pr="00245FE7" w:rsidRDefault="00330E42" w:rsidP="00245FE7">
            <w:pPr>
              <w:pStyle w:val="afb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330E42" w:rsidTr="00330E42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245FE7" w:rsidRDefault="00245FE7" w:rsidP="00245FE7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245FE7">
              <w:rPr>
                <w:rFonts w:ascii="Times New Roman" w:hAnsi="Times New Roman"/>
                <w:sz w:val="24"/>
                <w:szCs w:val="24"/>
              </w:rPr>
              <w:t>Земли промышленности, транспорта, связи, радиовещания, телевидения, информатики и космического обеспечения, энергетики, обороны и иного назначения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245FE7" w:rsidRDefault="00245FE7" w:rsidP="00245FE7">
            <w:pPr>
              <w:pStyle w:val="afb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45FE7">
              <w:rPr>
                <w:rFonts w:ascii="Times New Roman" w:hAnsi="Times New Roman"/>
                <w:color w:val="000000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245FE7" w:rsidRDefault="00245FE7" w:rsidP="00245FE7">
            <w:pPr>
              <w:pStyle w:val="afb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245FE7">
              <w:rPr>
                <w:rFonts w:ascii="Times New Roman" w:hAnsi="Times New Roman"/>
                <w:sz w:val="24"/>
                <w:szCs w:val="24"/>
              </w:rPr>
              <w:t>92,52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Pr="00245FE7" w:rsidRDefault="00330E42" w:rsidP="00245FE7">
            <w:pPr>
              <w:pStyle w:val="afb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2.1.1.  Сел</w:t>
      </w:r>
      <w:r w:rsidR="00245FE7">
        <w:rPr>
          <w:rFonts w:ascii="Times New Roman" w:hAnsi="Times New Roman" w:cs="Times New Roman"/>
          <w:color w:val="000000"/>
          <w:sz w:val="24"/>
          <w:szCs w:val="24"/>
        </w:rPr>
        <w:t>ьское   поселение Бахилово включает в себя 1 населенный пункт с центром в с. Бахилово</w:t>
      </w:r>
      <w:r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                                                   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10"/>
        <w:gridCol w:w="2790"/>
        <w:gridCol w:w="6"/>
        <w:gridCol w:w="1592"/>
        <w:gridCol w:w="7"/>
        <w:gridCol w:w="1964"/>
        <w:gridCol w:w="20"/>
      </w:tblGrid>
      <w:tr w:rsidR="00330E42" w:rsidTr="00330E42">
        <w:trPr>
          <w:cantSplit/>
          <w:trHeight w:val="729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поселения</w:t>
            </w:r>
          </w:p>
        </w:tc>
        <w:tc>
          <w:tcPr>
            <w:tcW w:w="279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населенных пунктов, входящих в состав поселения</w:t>
            </w:r>
          </w:p>
        </w:tc>
        <w:tc>
          <w:tcPr>
            <w:tcW w:w="1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Численность населения населенного пункта, чел.  на 01.01.2017 г.</w:t>
            </w:r>
          </w:p>
        </w:tc>
        <w:tc>
          <w:tcPr>
            <w:tcW w:w="199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Расстояние от населенного пункта до центра поселения,</w:t>
            </w:r>
          </w:p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км</w:t>
            </w:r>
          </w:p>
        </w:tc>
      </w:tr>
      <w:tr w:rsidR="00330E42" w:rsidTr="00330E42">
        <w:trPr>
          <w:trHeight w:val="901"/>
        </w:trPr>
        <w:tc>
          <w:tcPr>
            <w:tcW w:w="261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330E42" w:rsidRDefault="00966F30" w:rsidP="00966F30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Сельское поселение</w:t>
            </w:r>
            <w:r w:rsidR="00245FE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Бахилово</w:t>
            </w:r>
          </w:p>
        </w:tc>
        <w:tc>
          <w:tcPr>
            <w:tcW w:w="2796" w:type="dxa"/>
            <w:gridSpan w:val="2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hideMark/>
          </w:tcPr>
          <w:p w:rsidR="00966F30" w:rsidRDefault="00330E42" w:rsidP="00966F30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966F3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Бахилово</w:t>
            </w:r>
          </w:p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9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1A4D31">
            <w:pPr>
              <w:pStyle w:val="af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</w:t>
            </w:r>
          </w:p>
          <w:p w:rsidR="00330E42" w:rsidRDefault="00330E42">
            <w:pPr>
              <w:pStyle w:val="af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91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966F30" w:rsidRDefault="00330E42" w:rsidP="00966F30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="00966F3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30E42" w:rsidTr="00330E42">
        <w:trPr>
          <w:gridAfter w:val="1"/>
          <w:wAfter w:w="20" w:type="dxa"/>
          <w:trHeight w:val="375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Итого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30E42" w:rsidRDefault="001A4D31">
            <w:pPr>
              <w:pStyle w:val="af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1173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2.1.2.  </w:t>
      </w:r>
      <w:r>
        <w:rPr>
          <w:rFonts w:ascii="Times New Roman" w:hAnsi="Times New Roman" w:cs="Times New Roman"/>
          <w:b/>
          <w:sz w:val="24"/>
          <w:szCs w:val="24"/>
        </w:rPr>
        <w:t>Демографическая ситуация</w:t>
      </w:r>
    </w:p>
    <w:p w:rsidR="00330E42" w:rsidRPr="002F5DC8" w:rsidRDefault="00330E42" w:rsidP="00065FF0">
      <w:pPr>
        <w:pStyle w:val="afb"/>
        <w:jc w:val="left"/>
        <w:rPr>
          <w:rFonts w:ascii="Times New Roman" w:hAnsi="Times New Roman"/>
          <w:b/>
          <w:bCs/>
          <w:sz w:val="24"/>
          <w:szCs w:val="24"/>
        </w:rPr>
      </w:pPr>
      <w:r w:rsidRPr="002F5DC8">
        <w:rPr>
          <w:rFonts w:ascii="Times New Roman" w:hAnsi="Times New Roman"/>
          <w:sz w:val="24"/>
          <w:szCs w:val="24"/>
        </w:rPr>
        <w:t> Общая  численность  населения сельского поселения Б</w:t>
      </w:r>
      <w:r w:rsidR="0089552F" w:rsidRPr="002F5DC8">
        <w:rPr>
          <w:rFonts w:ascii="Times New Roman" w:hAnsi="Times New Roman"/>
          <w:sz w:val="24"/>
          <w:szCs w:val="24"/>
        </w:rPr>
        <w:t xml:space="preserve">ахилово  </w:t>
      </w:r>
      <w:r w:rsidRPr="002F5DC8">
        <w:rPr>
          <w:rFonts w:ascii="Times New Roman" w:hAnsi="Times New Roman"/>
          <w:sz w:val="24"/>
          <w:szCs w:val="24"/>
        </w:rPr>
        <w:t>на</w:t>
      </w:r>
      <w:r w:rsidR="002F5DC8">
        <w:rPr>
          <w:rFonts w:ascii="Times New Roman" w:hAnsi="Times New Roman"/>
          <w:sz w:val="24"/>
          <w:szCs w:val="24"/>
        </w:rPr>
        <w:t xml:space="preserve"> 01.01.2017 </w:t>
      </w:r>
      <w:r w:rsidR="00401BE3">
        <w:rPr>
          <w:rFonts w:ascii="Times New Roman" w:hAnsi="Times New Roman"/>
          <w:sz w:val="24"/>
          <w:szCs w:val="24"/>
        </w:rPr>
        <w:t>года  составила 1173</w:t>
      </w:r>
      <w:r w:rsidR="002F5DC8">
        <w:rPr>
          <w:rFonts w:ascii="Times New Roman" w:hAnsi="Times New Roman"/>
          <w:sz w:val="24"/>
          <w:szCs w:val="24"/>
        </w:rPr>
        <w:t xml:space="preserve"> человек</w:t>
      </w:r>
      <w:r w:rsidR="00065FF0">
        <w:rPr>
          <w:rFonts w:ascii="Times New Roman" w:hAnsi="Times New Roman"/>
          <w:sz w:val="24"/>
          <w:szCs w:val="24"/>
        </w:rPr>
        <w:t>, в том числе 120 проживающих Бахиловского отделения Солнечнополянского пансионата для инвалидов.</w:t>
      </w:r>
      <w:r w:rsidR="002F5DC8">
        <w:rPr>
          <w:rFonts w:ascii="Times New Roman" w:hAnsi="Times New Roman"/>
          <w:sz w:val="24"/>
          <w:szCs w:val="24"/>
        </w:rPr>
        <w:t xml:space="preserve"> </w:t>
      </w:r>
      <w:r w:rsidRPr="002F5DC8">
        <w:rPr>
          <w:rFonts w:ascii="Times New Roman" w:hAnsi="Times New Roman"/>
          <w:sz w:val="24"/>
          <w:szCs w:val="24"/>
        </w:rPr>
        <w:t>Численность </w:t>
      </w:r>
      <w:r w:rsidR="00065FF0">
        <w:rPr>
          <w:rFonts w:ascii="Times New Roman" w:hAnsi="Times New Roman"/>
          <w:sz w:val="24"/>
          <w:szCs w:val="24"/>
        </w:rPr>
        <w:t xml:space="preserve">населения </w:t>
      </w:r>
      <w:r w:rsidRPr="002F5DC8">
        <w:rPr>
          <w:rFonts w:ascii="Times New Roman" w:hAnsi="Times New Roman"/>
          <w:sz w:val="24"/>
          <w:szCs w:val="24"/>
        </w:rPr>
        <w:t>трудоспос</w:t>
      </w:r>
      <w:r w:rsidR="002F5DC8">
        <w:rPr>
          <w:rFonts w:ascii="Times New Roman" w:hAnsi="Times New Roman"/>
          <w:sz w:val="24"/>
          <w:szCs w:val="24"/>
        </w:rPr>
        <w:t>обного  возраста  составляет </w:t>
      </w:r>
      <w:r w:rsidR="00065FF0">
        <w:rPr>
          <w:rFonts w:ascii="Times New Roman" w:hAnsi="Times New Roman"/>
          <w:sz w:val="24"/>
          <w:szCs w:val="24"/>
        </w:rPr>
        <w:t>5</w:t>
      </w:r>
      <w:r w:rsidR="002F5DC8">
        <w:rPr>
          <w:rFonts w:ascii="Times New Roman" w:hAnsi="Times New Roman"/>
          <w:sz w:val="24"/>
          <w:szCs w:val="24"/>
        </w:rPr>
        <w:t xml:space="preserve">96 </w:t>
      </w:r>
      <w:r w:rsidRPr="002F5DC8">
        <w:rPr>
          <w:rFonts w:ascii="Times New Roman" w:hAnsi="Times New Roman"/>
          <w:sz w:val="24"/>
          <w:szCs w:val="24"/>
        </w:rPr>
        <w:t>человек</w:t>
      </w:r>
      <w:r w:rsidR="002F5DC8">
        <w:rPr>
          <w:rFonts w:ascii="Times New Roman" w:hAnsi="Times New Roman"/>
          <w:sz w:val="24"/>
          <w:szCs w:val="24"/>
        </w:rPr>
        <w:t xml:space="preserve"> (</w:t>
      </w:r>
      <w:r w:rsidR="00065FF0" w:rsidRPr="00065FF0">
        <w:rPr>
          <w:rFonts w:ascii="Times New Roman" w:hAnsi="Times New Roman"/>
          <w:iCs/>
          <w:sz w:val="24"/>
          <w:szCs w:val="24"/>
        </w:rPr>
        <w:t xml:space="preserve">56 </w:t>
      </w:r>
      <w:r w:rsidR="002F5DC8" w:rsidRPr="00065FF0">
        <w:rPr>
          <w:rFonts w:ascii="Times New Roman" w:hAnsi="Times New Roman"/>
          <w:i/>
          <w:iCs/>
          <w:sz w:val="24"/>
          <w:szCs w:val="24"/>
        </w:rPr>
        <w:t>%</w:t>
      </w:r>
      <w:r w:rsidR="002F5DC8" w:rsidRPr="00065FF0">
        <w:rPr>
          <w:rFonts w:ascii="Times New Roman" w:hAnsi="Times New Roman"/>
          <w:i/>
          <w:iCs/>
          <w:sz w:val="22"/>
          <w:szCs w:val="22"/>
        </w:rPr>
        <w:t xml:space="preserve"> </w:t>
      </w:r>
      <w:r w:rsidR="00065FF0" w:rsidRPr="00065FF0">
        <w:rPr>
          <w:rFonts w:ascii="Times New Roman" w:hAnsi="Times New Roman"/>
          <w:sz w:val="24"/>
          <w:szCs w:val="24"/>
        </w:rPr>
        <w:t>от общей численности населения</w:t>
      </w:r>
      <w:r w:rsidR="00065FF0">
        <w:rPr>
          <w:rFonts w:ascii="Times New Roman" w:hAnsi="Times New Roman"/>
          <w:sz w:val="24"/>
          <w:szCs w:val="24"/>
        </w:rPr>
        <w:t xml:space="preserve">) </w:t>
      </w:r>
      <w:r w:rsidR="002F5DC8" w:rsidRPr="00065FF0">
        <w:rPr>
          <w:rFonts w:ascii="Times New Roman" w:hAnsi="Times New Roman"/>
          <w:i/>
          <w:sz w:val="24"/>
          <w:szCs w:val="24"/>
        </w:rPr>
        <w:t>.</w:t>
      </w:r>
      <w:r w:rsidR="002F5DC8">
        <w:rPr>
          <w:rFonts w:ascii="Times New Roman" w:hAnsi="Times New Roman"/>
          <w:sz w:val="24"/>
          <w:szCs w:val="24"/>
        </w:rPr>
        <w:t xml:space="preserve"> </w:t>
      </w:r>
      <w:r w:rsidR="0089552F" w:rsidRPr="002F5DC8">
        <w:rPr>
          <w:rFonts w:ascii="Times New Roman" w:hAnsi="Times New Roman"/>
          <w:sz w:val="24"/>
          <w:szCs w:val="24"/>
        </w:rPr>
        <w:t>Детей  в возрасте </w:t>
      </w:r>
      <w:r w:rsidR="002F5DC8" w:rsidRPr="002F5DC8">
        <w:rPr>
          <w:rFonts w:ascii="Times New Roman" w:hAnsi="Times New Roman"/>
          <w:sz w:val="24"/>
          <w:szCs w:val="24"/>
        </w:rPr>
        <w:t>до 18 лет  246</w:t>
      </w:r>
      <w:r w:rsidR="002F5DC8">
        <w:rPr>
          <w:rFonts w:ascii="Times New Roman" w:hAnsi="Times New Roman"/>
          <w:sz w:val="24"/>
          <w:szCs w:val="24"/>
        </w:rPr>
        <w:t xml:space="preserve"> человек</w:t>
      </w:r>
      <w:r w:rsidRPr="002F5DC8">
        <w:rPr>
          <w:rFonts w:ascii="Times New Roman" w:hAnsi="Times New Roman"/>
          <w:sz w:val="24"/>
          <w:szCs w:val="24"/>
        </w:rPr>
        <w:t>.</w:t>
      </w:r>
    </w:p>
    <w:p w:rsidR="00330E42" w:rsidRPr="002F5DC8" w:rsidRDefault="00330E42" w:rsidP="002F5DC8">
      <w:pPr>
        <w:pStyle w:val="afb"/>
        <w:rPr>
          <w:rFonts w:ascii="Times New Roman" w:hAnsi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Состав населения сельского  поселения.</w:t>
      </w: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Демографические изменения в составе населения (на 01.01.2017г.)</w:t>
      </w: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Данные о  среднегодовом приросте населения и тенденции его изменения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dxa"/>
        <w:tblInd w:w="-106" w:type="dxa"/>
        <w:tblLayout w:type="fixed"/>
        <w:tblLook w:val="04A0" w:firstRow="1" w:lastRow="0" w:firstColumn="1" w:lastColumn="0" w:noHBand="0" w:noVBand="1"/>
      </w:tblPr>
      <w:tblGrid>
        <w:gridCol w:w="516"/>
        <w:gridCol w:w="3667"/>
        <w:gridCol w:w="1417"/>
        <w:gridCol w:w="1276"/>
        <w:gridCol w:w="1134"/>
        <w:gridCol w:w="1134"/>
        <w:gridCol w:w="1154"/>
      </w:tblGrid>
      <w:tr w:rsidR="00330E42" w:rsidTr="00330E42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</w:tr>
      <w:tr w:rsidR="00330E42" w:rsidTr="00330E42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Естественный прирост (убыль)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401BE3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401BE3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401BE3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ED4A89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-8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Default="00065FF0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</w:t>
            </w:r>
          </w:p>
        </w:tc>
      </w:tr>
      <w:tr w:rsidR="00330E42" w:rsidTr="00330E42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Рождаемость, чел.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401BE3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401BE3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401BE3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ED4A89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Default="00065FF0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330E42" w:rsidTr="00330E42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Смерть, чел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401BE3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401BE3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401BE3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ED4A89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Default="00065FF0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330E42" w:rsidTr="00330E42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Механический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ED4A89" w:rsidRDefault="00401BE3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ED4A89" w:rsidRDefault="00401BE3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ED4A89" w:rsidRDefault="00CF4D0A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01BE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ED4A89" w:rsidRDefault="00CF4D0A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Pr="00ED4A89" w:rsidRDefault="00CF4D0A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-20</w:t>
            </w:r>
          </w:p>
        </w:tc>
      </w:tr>
      <w:tr w:rsidR="00330E42" w:rsidTr="00330E42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0E42" w:rsidRDefault="00401BE3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0E42" w:rsidRDefault="00401BE3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0E42" w:rsidRDefault="00401BE3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0E42" w:rsidRDefault="00CF4D0A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0E42" w:rsidRDefault="00CF4D0A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-22</w:t>
            </w:r>
          </w:p>
        </w:tc>
      </w:tr>
      <w:tr w:rsidR="00330E42" w:rsidTr="00330E42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Общая численность населения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E1F67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109</w:t>
            </w:r>
            <w:r w:rsidR="00401BE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E1F67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  <w:r w:rsidR="00401BE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CF4D0A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1127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CF4D0A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1195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Default="00401BE3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1173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Структуру населения на 2017  год можно обозначить следующим образом: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Количество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наличного </w:t>
      </w:r>
      <w:r>
        <w:rPr>
          <w:rFonts w:ascii="Times New Roman" w:hAnsi="Times New Roman" w:cs="Times New Roman"/>
          <w:sz w:val="24"/>
          <w:szCs w:val="24"/>
        </w:rPr>
        <w:t xml:space="preserve">населения по сельскому  поселению  – </w:t>
      </w:r>
      <w:r w:rsidR="00401BE3">
        <w:rPr>
          <w:rFonts w:ascii="Times New Roman" w:hAnsi="Times New Roman" w:cs="Times New Roman"/>
          <w:color w:val="000000"/>
          <w:sz w:val="24"/>
          <w:szCs w:val="24"/>
        </w:rPr>
        <w:t>1173</w:t>
      </w:r>
      <w:r>
        <w:rPr>
          <w:rFonts w:ascii="Times New Roman" w:hAnsi="Times New Roman" w:cs="Times New Roman"/>
          <w:sz w:val="24"/>
          <w:szCs w:val="24"/>
        </w:rPr>
        <w:t>чел.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Население</w:t>
      </w:r>
      <w:r w:rsidR="00401BE3">
        <w:rPr>
          <w:rFonts w:ascii="Times New Roman" w:hAnsi="Times New Roman" w:cs="Times New Roman"/>
          <w:sz w:val="24"/>
          <w:szCs w:val="24"/>
        </w:rPr>
        <w:t xml:space="preserve"> в трудоспособном возрасте – 596</w:t>
      </w:r>
      <w:r>
        <w:rPr>
          <w:rFonts w:ascii="Times New Roman" w:hAnsi="Times New Roman" w:cs="Times New Roman"/>
          <w:sz w:val="24"/>
          <w:szCs w:val="24"/>
        </w:rPr>
        <w:t xml:space="preserve"> чел.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Население старше трудоспособного возраста – </w:t>
      </w:r>
      <w:r w:rsidR="00401BE3">
        <w:rPr>
          <w:rFonts w:ascii="Times New Roman" w:hAnsi="Times New Roman" w:cs="Times New Roman"/>
          <w:color w:val="000000"/>
          <w:sz w:val="24"/>
          <w:szCs w:val="24"/>
        </w:rPr>
        <w:t>315</w:t>
      </w:r>
      <w:r>
        <w:rPr>
          <w:rFonts w:ascii="Times New Roman" w:hAnsi="Times New Roman" w:cs="Times New Roman"/>
          <w:sz w:val="24"/>
          <w:szCs w:val="24"/>
        </w:rPr>
        <w:t xml:space="preserve">чел.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Демографическая ситуация,  складывающаяся  на  территории  сельского  поселения,  характеризуется  низким  уровнем  рождаемости,  высокой  смертностью,  неблагоприятным  соотношение  «рождаемость-смертность»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Короткая продолжительность жизни, невысокая рождаемость, объясняется следующими факторами: многократным повышением стоимости самообеспечения (питание, лечение, лекарства, одежда). С развалом экономики в  период перестройки, произошел  развал социальной инфраструктуры на селе, обанкротилась ранее крупные производственные  и сельскохозяйственные предприятия, появилась безработица, резко снизились доходы населения.   Деструктивные изменения в системе медицинского обслуживания также оказывают влияние на рост смертности от сердечно-сосудистых заболеваний, онкологии. На показатели рождаемости влияют следующие моменты: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материальное благополучие;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государственные выплаты за рождение второго ребенка;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наличие собственного жилья;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уверенность в будущем подрастающего поколения.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рынок труда в поселении</w:t>
      </w: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Численность трудоспособного населения - около</w:t>
      </w:r>
      <w:r w:rsidR="001A4D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596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человек,  население граждан, не</w:t>
      </w:r>
      <w:r w:rsidR="001A4D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достигших совершеннолетия — 246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человека.  </w:t>
      </w:r>
    </w:p>
    <w:tbl>
      <w:tblPr>
        <w:tblW w:w="0" w:type="dxa"/>
        <w:tblInd w:w="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11"/>
        <w:gridCol w:w="850"/>
        <w:gridCol w:w="1134"/>
        <w:gridCol w:w="992"/>
        <w:gridCol w:w="992"/>
        <w:gridCol w:w="1032"/>
      </w:tblGrid>
      <w:tr w:rsidR="00330E42" w:rsidTr="00330E42">
        <w:trPr>
          <w:trHeight w:val="306"/>
        </w:trPr>
        <w:tc>
          <w:tcPr>
            <w:tcW w:w="5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                                                                                                                             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</w:tr>
      <w:tr w:rsidR="00330E42" w:rsidTr="00330E42">
        <w:trPr>
          <w:trHeight w:val="287"/>
        </w:trPr>
        <w:tc>
          <w:tcPr>
            <w:tcW w:w="51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85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A4D31">
              <w:rPr>
                <w:rFonts w:ascii="Times New Roman" w:hAnsi="Times New Roman" w:cs="Times New Roman"/>
                <w:sz w:val="24"/>
                <w:szCs w:val="24"/>
              </w:rPr>
              <w:t>060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1A4D31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1089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1A4D31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1107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1A4D31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1138</w:t>
            </w: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hideMark/>
          </w:tcPr>
          <w:p w:rsidR="00330E42" w:rsidRDefault="001A4D31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1173</w:t>
            </w:r>
          </w:p>
        </w:tc>
      </w:tr>
      <w:tr w:rsidR="00330E42" w:rsidTr="00330E42">
        <w:trPr>
          <w:trHeight w:val="287"/>
        </w:trPr>
        <w:tc>
          <w:tcPr>
            <w:tcW w:w="51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Кол-во работающих всего</w:t>
            </w:r>
          </w:p>
        </w:tc>
        <w:tc>
          <w:tcPr>
            <w:tcW w:w="85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521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1A4D31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524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1A4D31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539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1A4D31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</w:t>
            </w:r>
            <w:r w:rsidR="00330E4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hideMark/>
          </w:tcPr>
          <w:p w:rsidR="00330E42" w:rsidRDefault="001A4D31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596</w:t>
            </w:r>
          </w:p>
        </w:tc>
      </w:tr>
      <w:tr w:rsidR="00330E42" w:rsidTr="00330E42">
        <w:trPr>
          <w:trHeight w:val="277"/>
        </w:trPr>
        <w:tc>
          <w:tcPr>
            <w:tcW w:w="51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% работающих от общего кол-ва  жителей</w:t>
            </w:r>
          </w:p>
        </w:tc>
        <w:tc>
          <w:tcPr>
            <w:tcW w:w="85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1A4D31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1A4D31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</w:t>
            </w: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</w:t>
            </w:r>
          </w:p>
        </w:tc>
      </w:tr>
      <w:tr w:rsidR="00330E42" w:rsidTr="00330E42">
        <w:trPr>
          <w:trHeight w:val="277"/>
        </w:trPr>
        <w:tc>
          <w:tcPr>
            <w:tcW w:w="5111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330E42" w:rsidRDefault="001A4D31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FFFFFF"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FFFFFF"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FFFFFF"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30E42" w:rsidTr="00330E42">
        <w:trPr>
          <w:trHeight w:val="287"/>
        </w:trPr>
        <w:tc>
          <w:tcPr>
            <w:tcW w:w="51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стоящих в службе занятости</w:t>
            </w:r>
          </w:p>
        </w:tc>
        <w:tc>
          <w:tcPr>
            <w:tcW w:w="85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330E42" w:rsidRDefault="00330E4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330E42" w:rsidRDefault="00330E4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1A4D31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</w:tr>
      <w:tr w:rsidR="00330E42" w:rsidTr="00330E42">
        <w:trPr>
          <w:trHeight w:val="287"/>
        </w:trPr>
        <w:tc>
          <w:tcPr>
            <w:tcW w:w="51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 всего;</w:t>
            </w:r>
          </w:p>
        </w:tc>
        <w:tc>
          <w:tcPr>
            <w:tcW w:w="85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</w:t>
            </w: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</w:t>
            </w:r>
          </w:p>
        </w:tc>
      </w:tr>
      <w:tr w:rsidR="00330E42" w:rsidTr="00330E42">
        <w:trPr>
          <w:trHeight w:val="277"/>
        </w:trPr>
        <w:tc>
          <w:tcPr>
            <w:tcW w:w="51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Кол-во двор занимающихся ЛПХ</w:t>
            </w:r>
          </w:p>
        </w:tc>
        <w:tc>
          <w:tcPr>
            <w:tcW w:w="85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A01584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268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A01584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A01584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270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A01584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273</w:t>
            </w: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hideMark/>
          </w:tcPr>
          <w:p w:rsidR="00330E42" w:rsidRDefault="00A01584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279</w:t>
            </w:r>
          </w:p>
        </w:tc>
      </w:tr>
      <w:tr w:rsidR="00330E42" w:rsidTr="00330E42">
        <w:trPr>
          <w:trHeight w:val="287"/>
        </w:trPr>
        <w:tc>
          <w:tcPr>
            <w:tcW w:w="51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Кол-во пенсионеров</w:t>
            </w:r>
          </w:p>
        </w:tc>
        <w:tc>
          <w:tcPr>
            <w:tcW w:w="85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335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327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A01584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314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A01584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318</w:t>
            </w:r>
          </w:p>
        </w:tc>
        <w:tc>
          <w:tcPr>
            <w:tcW w:w="10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hideMark/>
          </w:tcPr>
          <w:p w:rsidR="00330E42" w:rsidRDefault="001A4D31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315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2.1.3.  Образование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находится </w:t>
      </w:r>
      <w:r>
        <w:rPr>
          <w:rFonts w:ascii="Times New Roman" w:hAnsi="Times New Roman" w:cs="Times New Roman"/>
          <w:color w:val="000000"/>
          <w:sz w:val="24"/>
          <w:szCs w:val="24"/>
        </w:rPr>
        <w:t>1 школа и один детский сад</w:t>
      </w:r>
      <w:r>
        <w:rPr>
          <w:rFonts w:ascii="Times New Roman" w:hAnsi="Times New Roman" w:cs="Times New Roman"/>
          <w:sz w:val="24"/>
          <w:szCs w:val="24"/>
        </w:rPr>
        <w:t>. Численность  учащихся составляет</w:t>
      </w:r>
      <w:r w:rsidR="00A01584">
        <w:rPr>
          <w:rFonts w:ascii="Times New Roman" w:hAnsi="Times New Roman" w:cs="Times New Roman"/>
          <w:sz w:val="24"/>
          <w:szCs w:val="24"/>
        </w:rPr>
        <w:t xml:space="preserve"> 72 человека и  40 </w:t>
      </w:r>
      <w:r>
        <w:rPr>
          <w:rFonts w:ascii="Times New Roman" w:hAnsi="Times New Roman" w:cs="Times New Roman"/>
          <w:sz w:val="24"/>
          <w:szCs w:val="24"/>
        </w:rPr>
        <w:t xml:space="preserve">детей, посещающих детский сад. 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66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64"/>
        <w:gridCol w:w="3801"/>
        <w:gridCol w:w="2410"/>
        <w:gridCol w:w="1417"/>
        <w:gridCol w:w="1276"/>
      </w:tblGrid>
      <w:tr w:rsidR="00330E42" w:rsidTr="00FA29B7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Мощ-ность,</w:t>
            </w:r>
          </w:p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Этажн.</w:t>
            </w:r>
          </w:p>
        </w:tc>
      </w:tr>
      <w:tr w:rsidR="00330E42" w:rsidTr="00FA29B7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A01584" w:rsidP="00A0158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Бахиловский филиал ГБОУ  С</w:t>
            </w:r>
            <w:r w:rsidR="00330E4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ОШ 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Александровка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 w:rsidP="00A0158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A0158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Бахилово,</w:t>
            </w:r>
          </w:p>
          <w:p w:rsidR="00A01584" w:rsidRDefault="00A01584" w:rsidP="00A0158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ул. Бахиловская, 2А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A0158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</w:t>
            </w:r>
            <w:r w:rsidR="00330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330E42" w:rsidTr="00FA29B7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 «Солнышко»</w:t>
            </w:r>
            <w:r w:rsidR="00A0158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ГБОУ  СОШ с. Александровка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 w:rsidP="00A0158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Б</w:t>
            </w:r>
            <w:r w:rsidR="00A0158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ахилово,</w:t>
            </w:r>
          </w:p>
          <w:p w:rsidR="00A01584" w:rsidRDefault="00A01584" w:rsidP="00A0158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ул. Советская,41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FA29B7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Система  образования</w:t>
      </w:r>
      <w:r w:rsidR="00330E42">
        <w:rPr>
          <w:rFonts w:ascii="Times New Roman" w:hAnsi="Times New Roman" w:cs="Times New Roman"/>
          <w:sz w:val="24"/>
          <w:szCs w:val="24"/>
        </w:rPr>
        <w:t xml:space="preserve">  включает  </w:t>
      </w:r>
      <w:r>
        <w:rPr>
          <w:rFonts w:ascii="Times New Roman" w:hAnsi="Times New Roman" w:cs="Times New Roman"/>
          <w:sz w:val="24"/>
          <w:szCs w:val="24"/>
        </w:rPr>
        <w:t xml:space="preserve">следующие </w:t>
      </w:r>
      <w:r w:rsidR="00330E42">
        <w:rPr>
          <w:rFonts w:ascii="Times New Roman" w:hAnsi="Times New Roman" w:cs="Times New Roman"/>
          <w:sz w:val="24"/>
          <w:szCs w:val="24"/>
        </w:rPr>
        <w:t>ступени – от детского  дошкольного  образования  до  основного общего образования. Это  дает   возможность  адекватно  реагировать  на  меняющиеся  условия  жизни  общества.  В  поселении действуют  1 школа, одно   дошкольное  учреждение.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tabs>
          <w:tab w:val="left" w:pos="5340"/>
        </w:tabs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2.1.4. Развитие отраслей социальной сферы</w:t>
      </w:r>
    </w:p>
    <w:p w:rsidR="00330E42" w:rsidRDefault="00330E42" w:rsidP="00330E42">
      <w:pPr>
        <w:pStyle w:val="af1"/>
        <w:tabs>
          <w:tab w:val="left" w:pos="5340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 связи  с  прогнозными  показателями  динамики  численности  населения,  изменившимися  условиями  экономического  развития,  предусматриваются  изменения  в  социальной  инфраструктуре.</w:t>
      </w:r>
    </w:p>
    <w:p w:rsidR="00330E42" w:rsidRDefault="00FA29B7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Прогнозом на 201</w:t>
      </w:r>
      <w:r w:rsidR="00445A19">
        <w:rPr>
          <w:rFonts w:ascii="Times New Roman" w:hAnsi="Times New Roman" w:cs="Times New Roman"/>
          <w:sz w:val="24"/>
          <w:szCs w:val="24"/>
        </w:rPr>
        <w:t>9</w:t>
      </w:r>
      <w:r w:rsidR="00330E42">
        <w:rPr>
          <w:rFonts w:ascii="Times New Roman" w:hAnsi="Times New Roman" w:cs="Times New Roman"/>
          <w:sz w:val="24"/>
          <w:szCs w:val="24"/>
        </w:rPr>
        <w:t xml:space="preserve"> год и на период до 202</w:t>
      </w:r>
      <w:r w:rsidR="00445A19">
        <w:rPr>
          <w:rFonts w:ascii="Times New Roman" w:hAnsi="Times New Roman" w:cs="Times New Roman"/>
          <w:sz w:val="24"/>
          <w:szCs w:val="24"/>
        </w:rPr>
        <w:t>8</w:t>
      </w:r>
      <w:r w:rsidR="00330E42">
        <w:rPr>
          <w:rFonts w:ascii="Times New Roman" w:hAnsi="Times New Roman" w:cs="Times New Roman"/>
          <w:sz w:val="24"/>
          <w:szCs w:val="24"/>
        </w:rPr>
        <w:t xml:space="preserve"> года  определены следующие приоритеты социальной  инфраструктуры развития сельского поселения: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-повышение уровня жизни населения сельского, в т.ч. на основе развития социальной инфраструктуры;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-развитие жилищной сферы в сельском поселении;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-создание условий для гармоничного развития подрастающего поколения в сельском поселении;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-сохранение культурного наследия.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tabs>
          <w:tab w:val="left" w:pos="2265"/>
        </w:tabs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2.1.4.1. Культура</w:t>
      </w:r>
    </w:p>
    <w:p w:rsidR="00330E42" w:rsidRDefault="00330E42" w:rsidP="00330E42">
      <w:pPr>
        <w:pStyle w:val="af1"/>
        <w:tabs>
          <w:tab w:val="left" w:pos="2265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Предоставление услуг населению в области культуры в сельском поселении осуществляют: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 СДК  с.Б</w:t>
      </w:r>
      <w:r w:rsidR="00FA29B7">
        <w:rPr>
          <w:rFonts w:ascii="Times New Roman" w:hAnsi="Times New Roman" w:cs="Times New Roman"/>
          <w:color w:val="000000"/>
          <w:sz w:val="24"/>
          <w:szCs w:val="24"/>
        </w:rPr>
        <w:t>ахилово</w:t>
      </w:r>
    </w:p>
    <w:p w:rsidR="00FA29B7" w:rsidRDefault="00FA29B7" w:rsidP="00330E42">
      <w:pPr>
        <w:pStyle w:val="af1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 Библиотека с. Бахилово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pPr w:leftFromText="180" w:rightFromText="180" w:vertAnchor="text" w:horzAnchor="margin" w:tblpY="-79"/>
        <w:tblW w:w="10173" w:type="dxa"/>
        <w:tblLayout w:type="fixed"/>
        <w:tblLook w:val="04A0" w:firstRow="1" w:lastRow="0" w:firstColumn="1" w:lastColumn="0" w:noHBand="0" w:noVBand="1"/>
      </w:tblPr>
      <w:tblGrid>
        <w:gridCol w:w="720"/>
        <w:gridCol w:w="3103"/>
        <w:gridCol w:w="2664"/>
        <w:gridCol w:w="3686"/>
      </w:tblGrid>
      <w:tr w:rsidR="00330E42" w:rsidTr="00FA29B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CCCCC"/>
            <w:hideMark/>
          </w:tcPr>
          <w:p w:rsidR="00330E42" w:rsidRDefault="00330E4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CCCCC"/>
            <w:hideMark/>
          </w:tcPr>
          <w:p w:rsidR="00330E42" w:rsidRDefault="00330E4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CCCCC"/>
            <w:hideMark/>
          </w:tcPr>
          <w:p w:rsidR="00330E42" w:rsidRDefault="00330E4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hideMark/>
          </w:tcPr>
          <w:p w:rsidR="00330E42" w:rsidRDefault="00330E4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Мощность</w:t>
            </w:r>
          </w:p>
        </w:tc>
      </w:tr>
      <w:tr w:rsidR="00330E42" w:rsidTr="00FA29B7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СДК с.</w:t>
            </w:r>
            <w:r w:rsidR="00FA29B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Бахилово</w:t>
            </w:r>
          </w:p>
          <w:p w:rsidR="00330E42" w:rsidRDefault="00330E4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 w:rsidR="00FA29B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Бахилово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  <w:p w:rsidR="00FA29B7" w:rsidRDefault="00FA29B7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ул. Магистральная, 5А</w:t>
            </w:r>
          </w:p>
          <w:p w:rsidR="00330E42" w:rsidRDefault="00330E4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Default="00FA29B7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</w:t>
            </w:r>
          </w:p>
        </w:tc>
      </w:tr>
      <w:tr w:rsidR="00330E42" w:rsidTr="00FA29B7">
        <w:trPr>
          <w:trHeight w:val="10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 w:rsidP="00FA29B7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Библиотека с. </w:t>
            </w:r>
            <w:r w:rsidR="00FA29B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Бахилово</w:t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A29B7" w:rsidRDefault="00FA29B7" w:rsidP="00FA29B7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Бахилово;</w:t>
            </w:r>
          </w:p>
          <w:p w:rsidR="00FA29B7" w:rsidRDefault="00FA29B7" w:rsidP="00FA29B7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ул. Магистральная, 5А</w:t>
            </w:r>
          </w:p>
          <w:p w:rsidR="00330E42" w:rsidRDefault="00330E42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Default="00FA29B7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</w:t>
            </w:r>
            <w:r w:rsidR="00330E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00 экземпляров книг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сельском  клубе созданы взрослые и детские коллективы, работают кружки для взрослых и детей различных направлений: танцевальные, музыкальные.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Одним из основных направлений работы  является работа по организации досуга детей и подростков, это: проведение интеллектуальных игр, дней молодежи, уличных и настол</w:t>
      </w:r>
      <w:r w:rsidR="00FA29B7">
        <w:rPr>
          <w:rFonts w:ascii="Times New Roman" w:hAnsi="Times New Roman" w:cs="Times New Roman"/>
          <w:sz w:val="24"/>
          <w:szCs w:val="24"/>
        </w:rPr>
        <w:t>ьных игр, различных спартакиад.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Задача в культурно-досуговых учреждениях - вводить инновационные формы организации досуга населения и  увеличить процент охвата населения.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Проведение этих мероприятий позволит увеличить обеспеченность населения сельского  поселения   культурно-досуговыми  услугами.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2.1.4.2.Физическая культура и спорт</w:t>
      </w:r>
    </w:p>
    <w:tbl>
      <w:tblPr>
        <w:tblW w:w="9668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455"/>
        <w:gridCol w:w="4223"/>
        <w:gridCol w:w="2268"/>
        <w:gridCol w:w="2722"/>
      </w:tblGrid>
      <w:tr w:rsidR="00330E42" w:rsidTr="00FA29B7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2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330E42" w:rsidTr="00FA29B7">
        <w:trPr>
          <w:trHeight w:val="295"/>
        </w:trPr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330E42" w:rsidTr="00FA29B7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0E42" w:rsidRDefault="00330E42" w:rsidP="00FA29B7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Спортивный зал </w:t>
            </w:r>
            <w:r w:rsidR="00FA29B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Бахиловского филиала ГБОУ СОШ с. Александрова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 w:rsidP="00FA29B7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FA29B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Бахилово, ул. Бахиловская, 2А</w:t>
            </w:r>
          </w:p>
        </w:tc>
        <w:tc>
          <w:tcPr>
            <w:tcW w:w="2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FA29B7" w:rsidTr="00FA29B7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A29B7" w:rsidRDefault="00FA29B7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A29B7" w:rsidRDefault="0027428A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Спортивная площадка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A29B7" w:rsidRDefault="0027428A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Бахилово, ул. Бахиловская, 2Б</w:t>
            </w:r>
          </w:p>
        </w:tc>
        <w:tc>
          <w:tcPr>
            <w:tcW w:w="2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29B7" w:rsidRDefault="0027428A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 территории сельского  поселения  имеется  </w:t>
      </w:r>
      <w:r w:rsidR="0027428A">
        <w:rPr>
          <w:rFonts w:ascii="Times New Roman" w:hAnsi="Times New Roman" w:cs="Times New Roman"/>
          <w:sz w:val="24"/>
          <w:szCs w:val="24"/>
        </w:rPr>
        <w:t xml:space="preserve">спортивная площадка </w:t>
      </w:r>
      <w:r>
        <w:rPr>
          <w:rFonts w:ascii="Times New Roman" w:hAnsi="Times New Roman" w:cs="Times New Roman"/>
          <w:sz w:val="24"/>
          <w:szCs w:val="24"/>
        </w:rPr>
        <w:t xml:space="preserve">  ,  где проводятся игры и соревнования по волейболу, баскетболу, футболу, военно-спортивные соревнования и т.д.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зимний период любимыми видами спорта среди населения является катание на лыжах.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2.1.4.3.   Здравоохранение</w:t>
      </w:r>
      <w:r w:rsidR="0027428A">
        <w:rPr>
          <w:rFonts w:ascii="Times New Roman" w:hAnsi="Times New Roman" w:cs="Times New Roman"/>
          <w:b/>
          <w:sz w:val="24"/>
          <w:szCs w:val="24"/>
        </w:rPr>
        <w:t xml:space="preserve"> и социальное обеспечение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На территории сельского поселения находится  </w:t>
      </w:r>
      <w:r w:rsidR="0027428A">
        <w:rPr>
          <w:rFonts w:ascii="Times New Roman" w:hAnsi="Times New Roman" w:cs="Times New Roman"/>
          <w:color w:val="000000"/>
          <w:sz w:val="24"/>
          <w:szCs w:val="24"/>
        </w:rPr>
        <w:t>отделение общей врачебной практики и Бахиловское отделение ГБУ СО «Солнечнополянский пансионат для инвалидов (психоневрологический интернат)»</w:t>
      </w:r>
    </w:p>
    <w:p w:rsidR="0027428A" w:rsidRDefault="0027428A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0"/>
        <w:gridCol w:w="2662"/>
        <w:gridCol w:w="1999"/>
        <w:gridCol w:w="1712"/>
        <w:gridCol w:w="2492"/>
      </w:tblGrid>
      <w:tr w:rsidR="00330E42" w:rsidTr="0027428A">
        <w:tc>
          <w:tcPr>
            <w:tcW w:w="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0E42" w:rsidRDefault="00C6619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мощность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330E42" w:rsidTr="0027428A">
        <w:tc>
          <w:tcPr>
            <w:tcW w:w="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0E42" w:rsidRDefault="0027428A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Отделение общей врачебной практики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428A" w:rsidRDefault="00330E42" w:rsidP="0027428A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</w:t>
            </w:r>
            <w:r w:rsidR="0027428A">
              <w:rPr>
                <w:rFonts w:ascii="Times New Roman" w:hAnsi="Times New Roman" w:cs="Times New Roman"/>
                <w:sz w:val="24"/>
                <w:szCs w:val="24"/>
              </w:rPr>
              <w:t xml:space="preserve"> Бахилово,</w:t>
            </w:r>
          </w:p>
          <w:p w:rsidR="00330E42" w:rsidRDefault="00330E42" w:rsidP="0027428A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</w:t>
            </w:r>
            <w:r w:rsidR="0027428A">
              <w:rPr>
                <w:rFonts w:ascii="Times New Roman" w:hAnsi="Times New Roman" w:cs="Times New Roman"/>
                <w:sz w:val="24"/>
                <w:szCs w:val="24"/>
              </w:rPr>
              <w:t xml:space="preserve"> Советская, д.37Б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0E42" w:rsidRDefault="00C6619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 посещений в смену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  <w:tr w:rsidR="0027428A" w:rsidTr="0027428A">
        <w:tc>
          <w:tcPr>
            <w:tcW w:w="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428A" w:rsidRDefault="0027428A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428A" w:rsidRDefault="0027428A" w:rsidP="0027428A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27428A">
              <w:rPr>
                <w:rFonts w:ascii="Times New Roman" w:hAnsi="Times New Roman"/>
                <w:sz w:val="24"/>
                <w:szCs w:val="24"/>
              </w:rPr>
              <w:t>Бахиловское отделение ГБУ СО «Солнечнополянский пансионат для инвалидов (психоневрологический интернат)»</w:t>
            </w:r>
          </w:p>
          <w:p w:rsidR="00C66192" w:rsidRDefault="00C66192" w:rsidP="0027428A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428A" w:rsidRDefault="0027428A" w:rsidP="0027428A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1000 метров южнее села Бахилово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428A" w:rsidRDefault="00C6619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 проживающих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428A" w:rsidRDefault="0027428A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Специфика потери здоровья  жителями определяется, прежде всего, условиями жизни и труда.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Сельские</w:t>
      </w:r>
      <w:r>
        <w:rPr>
          <w:rFonts w:ascii="Times New Roman" w:hAnsi="Times New Roman" w:cs="Times New Roman"/>
          <w:sz w:val="24"/>
          <w:szCs w:val="24"/>
        </w:rPr>
        <w:t xml:space="preserve"> жители поселения практически лишены элементарных  коммунальных удобств, труд чаще носит физический характер.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Причина высокой заболеваемости населения кроется в т.ч. и в особенностях проживания: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низкий жизненный уровень;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отсутствие средств на приобретение лекарств;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низкая социальная культура;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малая плотность населения.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C66192" w:rsidRDefault="00C6619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2.1.5. Экономика  поселения</w:t>
      </w: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2.1.5.1.Сельхозпредприятия, фермерские хозяйства, предприниматели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Сельское хозяйство поселения представлено 1 сельскохозяйственным предприятием   и    личными хозяйствами населения.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Прогноз разв</w:t>
      </w:r>
      <w:r w:rsidR="00C66192">
        <w:rPr>
          <w:rFonts w:ascii="Times New Roman" w:hAnsi="Times New Roman" w:cs="Times New Roman"/>
          <w:sz w:val="24"/>
          <w:szCs w:val="24"/>
        </w:rPr>
        <w:t>ития сельского хозяйства на 201</w:t>
      </w:r>
      <w:r w:rsidR="00445A19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год и на период до 202</w:t>
      </w:r>
      <w:r w:rsidR="00445A1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года 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разработан с учетом имеющегося в сельском  поселении  производственного потенциала, </w:t>
      </w:r>
      <w:r>
        <w:rPr>
          <w:rFonts w:ascii="Times New Roman" w:hAnsi="Times New Roman" w:cs="Times New Roman"/>
          <w:sz w:val="24"/>
          <w:szCs w:val="24"/>
        </w:rPr>
        <w:t xml:space="preserve">сложившихся тенденций развития сельскохозяйственных организаций и личных подсобных хозяйств населения.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Территория сельского поселения  находится  в  зоне  рискованного  земледелия,  но    в  целом  агроклиматические  условия  поселения  благоприятны  для получения устойчивых  урожаев  районированных  сельскохозяйственных  культур  и  развития  животноводства.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поселении  имеется  одно  сельскохозяйственное  предприятие  </w:t>
      </w:r>
      <w:r w:rsidR="00EA2DCF">
        <w:rPr>
          <w:rFonts w:ascii="Times New Roman" w:hAnsi="Times New Roman" w:cs="Times New Roman"/>
          <w:color w:val="000000"/>
          <w:sz w:val="24"/>
          <w:szCs w:val="24"/>
        </w:rPr>
        <w:t>ООО « Бахилово</w:t>
      </w:r>
      <w:r>
        <w:rPr>
          <w:rFonts w:ascii="Times New Roman" w:hAnsi="Times New Roman" w:cs="Times New Roman"/>
          <w:color w:val="000000"/>
          <w:sz w:val="24"/>
          <w:szCs w:val="24"/>
        </w:rPr>
        <w:t>-Агро».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Производством  яиц в поселении занимаются только в личных подсобных хозяйствах.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pacing w:val="-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Производство продукции растениеводства в поселении ориентировано в основном, 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на зерновые культуры.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pacing w:val="-1"/>
          <w:sz w:val="24"/>
          <w:szCs w:val="24"/>
        </w:rPr>
        <w:t xml:space="preserve">Производством овощей в поселении занимаются, в основном  </w:t>
      </w:r>
      <w:r>
        <w:rPr>
          <w:rFonts w:ascii="Times New Roman" w:hAnsi="Times New Roman" w:cs="Times New Roman"/>
          <w:sz w:val="24"/>
          <w:szCs w:val="24"/>
        </w:rPr>
        <w:t xml:space="preserve"> личные подсобные хозяйства.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Хозяйства населения в основном занимаются посевами сельскохозяйственных культур (картофель, овощи (открытого и закрытого грунта). Отведенная площадь под  сады и огороды практически используется в полном объеме по назначению.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Одной из значимых экономических составляющих для поселения, являются личные подсобные хозяйства и от их развития  во многом, зависит сегодня благосостояние населения.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2.1.5.2.   Личные подсобные хозяйства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Личные подсобные хозяйства сельского поселения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21"/>
        <w:gridCol w:w="1508"/>
        <w:gridCol w:w="1559"/>
        <w:gridCol w:w="1509"/>
      </w:tblGrid>
      <w:tr w:rsidR="00330E42" w:rsidTr="00330E42">
        <w:trPr>
          <w:trHeight w:val="196"/>
        </w:trPr>
        <w:tc>
          <w:tcPr>
            <w:tcW w:w="502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кол-во ЛПХ на территории поселения:</w:t>
            </w:r>
          </w:p>
        </w:tc>
        <w:tc>
          <w:tcPr>
            <w:tcW w:w="1508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01.01.2015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01.01.2016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01.01.2017</w:t>
            </w:r>
          </w:p>
        </w:tc>
      </w:tr>
      <w:tr w:rsidR="00330E42" w:rsidTr="00330E42">
        <w:trPr>
          <w:trHeight w:val="299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  <w:bottom w:val="nil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8" w:type="dxa"/>
            <w:tcBorders>
              <w:top w:val="single" w:sz="4" w:space="0" w:color="000000"/>
              <w:left w:val="single" w:sz="8" w:space="0" w:color="000000"/>
              <w:bottom w:val="nil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8" w:space="0" w:color="000000"/>
              <w:bottom w:val="nil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0E42" w:rsidTr="00330E42">
        <w:trPr>
          <w:trHeight w:val="97"/>
        </w:trPr>
        <w:tc>
          <w:tcPr>
            <w:tcW w:w="5021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330E42" w:rsidRDefault="00330E42" w:rsidP="00EA2DCF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="00EA2D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Бахилово</w:t>
            </w:r>
          </w:p>
        </w:tc>
        <w:tc>
          <w:tcPr>
            <w:tcW w:w="1508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330E42" w:rsidRDefault="00EA2DCF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338</w:t>
            </w: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330E42" w:rsidRDefault="00EA2DCF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</w:t>
            </w:r>
            <w:r w:rsidR="00330E4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40</w:t>
            </w:r>
          </w:p>
        </w:tc>
        <w:tc>
          <w:tcPr>
            <w:tcW w:w="1509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hideMark/>
          </w:tcPr>
          <w:p w:rsidR="00330E42" w:rsidRDefault="00EA2DCF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341</w:t>
            </w:r>
          </w:p>
        </w:tc>
      </w:tr>
      <w:tr w:rsidR="00330E42" w:rsidTr="00330E42">
        <w:trPr>
          <w:trHeight w:val="100"/>
        </w:trPr>
        <w:tc>
          <w:tcPr>
            <w:tcW w:w="5021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8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0E42" w:rsidTr="00330E42">
        <w:trPr>
          <w:trHeight w:val="80"/>
        </w:trPr>
        <w:tc>
          <w:tcPr>
            <w:tcW w:w="502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Наличие животных на территории сельского поселения: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16"/>
        <w:gridCol w:w="1413"/>
        <w:gridCol w:w="1559"/>
        <w:gridCol w:w="1559"/>
      </w:tblGrid>
      <w:tr w:rsidR="00330E42" w:rsidTr="00330E42">
        <w:trPr>
          <w:trHeight w:val="305"/>
        </w:trPr>
        <w:tc>
          <w:tcPr>
            <w:tcW w:w="5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Вид животных (гол.)</w:t>
            </w:r>
          </w:p>
        </w:tc>
        <w:tc>
          <w:tcPr>
            <w:tcW w:w="14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01.01.2015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01.01.2016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01.01.2017</w:t>
            </w:r>
          </w:p>
        </w:tc>
      </w:tr>
      <w:tr w:rsidR="00330E42" w:rsidTr="00330E42">
        <w:trPr>
          <w:trHeight w:val="276"/>
        </w:trPr>
        <w:tc>
          <w:tcPr>
            <w:tcW w:w="511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КРС всего</w:t>
            </w:r>
          </w:p>
        </w:tc>
        <w:tc>
          <w:tcPr>
            <w:tcW w:w="141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DC2B1A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173</w:t>
            </w: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DC2B1A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139</w:t>
            </w: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DC2B1A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14</w:t>
            </w:r>
            <w:r w:rsidR="00EA2DC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</w:t>
            </w:r>
          </w:p>
        </w:tc>
      </w:tr>
      <w:tr w:rsidR="00330E42" w:rsidTr="00330E42">
        <w:trPr>
          <w:trHeight w:val="268"/>
        </w:trPr>
        <w:tc>
          <w:tcPr>
            <w:tcW w:w="511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 т.ч. С/Х</w:t>
            </w:r>
          </w:p>
        </w:tc>
        <w:tc>
          <w:tcPr>
            <w:tcW w:w="141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330E42" w:rsidTr="00330E42">
        <w:trPr>
          <w:trHeight w:val="276"/>
        </w:trPr>
        <w:tc>
          <w:tcPr>
            <w:tcW w:w="511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41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DC2B1A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173</w:t>
            </w: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DC2B1A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139</w:t>
            </w: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DC2B1A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14</w:t>
            </w:r>
            <w:r w:rsidR="00EA2DCF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</w:t>
            </w:r>
          </w:p>
        </w:tc>
      </w:tr>
      <w:tr w:rsidR="00330E42" w:rsidTr="00330E42">
        <w:trPr>
          <w:trHeight w:val="276"/>
        </w:trPr>
        <w:tc>
          <w:tcPr>
            <w:tcW w:w="511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коров </w:t>
            </w:r>
          </w:p>
        </w:tc>
        <w:tc>
          <w:tcPr>
            <w:tcW w:w="141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DC2B1A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46</w:t>
            </w: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DC2B1A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50</w:t>
            </w: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EA2DCF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59</w:t>
            </w:r>
          </w:p>
        </w:tc>
      </w:tr>
      <w:tr w:rsidR="00330E42" w:rsidTr="00330E42">
        <w:trPr>
          <w:trHeight w:val="268"/>
        </w:trPr>
        <w:tc>
          <w:tcPr>
            <w:tcW w:w="511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41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330E42" w:rsidTr="00330E42">
        <w:trPr>
          <w:trHeight w:val="268"/>
        </w:trPr>
        <w:tc>
          <w:tcPr>
            <w:tcW w:w="511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41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DC2B1A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46</w:t>
            </w: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DC2B1A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50</w:t>
            </w: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EA2DCF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59</w:t>
            </w:r>
          </w:p>
        </w:tc>
      </w:tr>
      <w:tr w:rsidR="00330E42" w:rsidTr="00330E42">
        <w:trPr>
          <w:trHeight w:val="276"/>
        </w:trPr>
        <w:tc>
          <w:tcPr>
            <w:tcW w:w="511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свиней </w:t>
            </w:r>
          </w:p>
        </w:tc>
        <w:tc>
          <w:tcPr>
            <w:tcW w:w="141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DC2B1A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128</w:t>
            </w: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DC2B1A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9</w:t>
            </w:r>
            <w:r w:rsidR="00330E4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</w:t>
            </w: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DC2B1A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98</w:t>
            </w:r>
          </w:p>
        </w:tc>
      </w:tr>
      <w:tr w:rsidR="00330E42" w:rsidTr="00330E42">
        <w:trPr>
          <w:trHeight w:val="276"/>
        </w:trPr>
        <w:tc>
          <w:tcPr>
            <w:tcW w:w="511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41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330E42" w:rsidTr="00330E42">
        <w:trPr>
          <w:trHeight w:val="276"/>
        </w:trPr>
        <w:tc>
          <w:tcPr>
            <w:tcW w:w="511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41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DC2B1A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12</w:t>
            </w:r>
            <w:r w:rsidR="00330E4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</w:t>
            </w: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DC2B1A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98</w:t>
            </w: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DC2B1A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98</w:t>
            </w:r>
          </w:p>
        </w:tc>
      </w:tr>
      <w:tr w:rsidR="00330E42" w:rsidTr="00330E42">
        <w:trPr>
          <w:trHeight w:val="276"/>
        </w:trPr>
        <w:tc>
          <w:tcPr>
            <w:tcW w:w="511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Лошадей </w:t>
            </w:r>
          </w:p>
        </w:tc>
        <w:tc>
          <w:tcPr>
            <w:tcW w:w="141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30E42" w:rsidRPr="00DC2B1A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30E42" w:rsidRPr="00DC2B1A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0E42" w:rsidRPr="00DC2B1A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0E42" w:rsidTr="00330E42">
        <w:trPr>
          <w:trHeight w:val="276"/>
        </w:trPr>
        <w:tc>
          <w:tcPr>
            <w:tcW w:w="511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41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330E42" w:rsidTr="00330E42">
        <w:trPr>
          <w:trHeight w:val="276"/>
        </w:trPr>
        <w:tc>
          <w:tcPr>
            <w:tcW w:w="511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lastRenderedPageBreak/>
              <w:t>ЛПХ</w:t>
            </w:r>
          </w:p>
        </w:tc>
        <w:tc>
          <w:tcPr>
            <w:tcW w:w="141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30E42" w:rsidRPr="00DC2B1A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30E42" w:rsidRPr="00DC2B1A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0E42" w:rsidRPr="00DC2B1A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</w:tr>
      <w:tr w:rsidR="00330E42" w:rsidTr="00330E42">
        <w:trPr>
          <w:trHeight w:val="295"/>
        </w:trPr>
        <w:tc>
          <w:tcPr>
            <w:tcW w:w="511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Овец,  коз  всего:</w:t>
            </w:r>
          </w:p>
        </w:tc>
        <w:tc>
          <w:tcPr>
            <w:tcW w:w="141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130D4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425/25</w:t>
            </w: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130D4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300/30</w:t>
            </w: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130D4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51/30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Причины, сдерживающие развитие личных подсобных хозяйств, следующие: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Нет организованного закупа сельскохозяйственной продукции;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- Высокая себестоимость с/х продукции, и ее низкая закупочная цена.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Проблемы: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сельские жители недостаточно осведомлены о своих правах на землю и имущество. 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владельцы ЛПХ, предприниматели испытывают острый дефицит финансово-кредитных ресурсов в силу недостаточной государственной поддержки этого сектора экономики;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не налажена эффективная система сбыта продукции, материально-технического и производственного обслуживания К(Ф)Х и ЛПХ, других малых форм хозяйствования. В поселении и районе не производятся централизованные муниципальные закупки в хозяйствах молока, картофеля, овощей и других сельскохозяйственных продуктов. Владельцы ЛПХ вынуждены реализовывать продукцию самостоятельно или продавать частным перекупщикам и заготовителям.  Отсутствие кооперативов по закупке продукции тормозит как увеличению численности поголовья скота, так и увеличению земельных площадей под картофель и овощи;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низкий уровень заработной платы в отрасли, и отток работающих в другие отрасли производства и в социальную сферу;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Самостоятельно решить проблемы, с которыми сталкиваются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жители сельского поселения  </w:t>
      </w:r>
      <w:r>
        <w:rPr>
          <w:rFonts w:ascii="Times New Roman" w:hAnsi="Times New Roman" w:cs="Times New Roman"/>
          <w:sz w:val="24"/>
          <w:szCs w:val="24"/>
        </w:rPr>
        <w:t xml:space="preserve"> при ведении личных подсобных хозяйств достаточно трудно.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Существенной причиной, сдерживающей рост численности поголовья скота у населения, является – старение населения. Предприятия, сегодня работают в условиях рынка и  не  имеют достаточных ресурсов, чтобы оказывать гражданам  помощь в необходимых объемах, в заготовке кормов.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Закуп сельскохозяйственной продукции производятся по низким ценам. 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Способствуя процессу развития ЛПХ в поселении можно решать эту проблему.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Развитие животноводства и огородничества, как одно из  направлений развития ЛПХ.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Производство продукции  животноводства  в  личных подсобных хозяйствах является приоритетным направлением в решении главного вопроса - самозанятость населения.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Эту проблему,  возможно,  решить следующим путем: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           -увеличения продажи  населению  молодняка  крупного  рогатого скота, свиней сельскохозяйственными предприятиями;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       - увеличения продажи населению птицы различных видов  и  пород через близлежащие  птицеводческие предприятия;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   Для повышения  племенной  ценности молодняка крупнорогатого скота, находящегося в личных подсобных хозяйствах, и экономической эффективности производства животноводческой продукции необходимо: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      - обеспечить  высокий уровень ветеринарного   обслуживания   в  личных подсобных    хозяйствах;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       -  необходимо  всячески поддерживать инициативу граждан,  которые сегодня оказывают услуги по заготовке кормов, вспашке огородов, сбору молока;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      -   создавать условия для создания и развития потребительско-сбытовых кооперативов на территории   поселения.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2.1.6.  Жилищный фонд</w:t>
      </w: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Состояние жилищно - коммунальной сферы сельского поселенияБольшая Рязань</w:t>
      </w: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Данные о существующем жилищном фонде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695"/>
        <w:gridCol w:w="4408"/>
        <w:gridCol w:w="2251"/>
        <w:gridCol w:w="2316"/>
      </w:tblGrid>
      <w:tr w:rsidR="00330E42" w:rsidTr="00330E42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пп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 01.01. 2016 г.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 01.01.2017 г.</w:t>
            </w:r>
          </w:p>
        </w:tc>
      </w:tr>
      <w:tr w:rsidR="00330E42" w:rsidTr="00330E42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130D44" w:rsidRDefault="00330E42">
            <w:pPr>
              <w:pStyle w:val="af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30D44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130D44" w:rsidRDefault="00330E42">
            <w:pPr>
              <w:pStyle w:val="af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30D44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130D44" w:rsidRDefault="00330E42">
            <w:pPr>
              <w:pStyle w:val="af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30D44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Pr="00130D44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130D44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</w:tr>
      <w:tr w:rsidR="00330E42" w:rsidTr="00330E42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Средний размер семьи, чел.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330E42" w:rsidTr="00330E42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Общий жилой фонд, м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общ.площади,  в т.ч.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847060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24185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Default="00847060" w:rsidP="00847060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24472</w:t>
            </w:r>
          </w:p>
        </w:tc>
      </w:tr>
      <w:tr w:rsidR="00330E42" w:rsidTr="00330E42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государственный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330E42" w:rsidTr="00330E42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847060" w:rsidRDefault="00847060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847060">
              <w:rPr>
                <w:rFonts w:ascii="Times New Roman" w:hAnsi="Times New Roman" w:cs="Times New Roman"/>
                <w:sz w:val="24"/>
                <w:szCs w:val="24"/>
              </w:rPr>
              <w:t>437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Default="00847060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847060">
              <w:rPr>
                <w:rFonts w:ascii="Times New Roman" w:hAnsi="Times New Roman" w:cs="Times New Roman"/>
                <w:sz w:val="24"/>
                <w:szCs w:val="24"/>
              </w:rPr>
              <w:t>437</w:t>
            </w:r>
          </w:p>
        </w:tc>
      </w:tr>
      <w:tr w:rsidR="00330E42" w:rsidTr="00330E42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частный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Pr="00847060" w:rsidRDefault="00847060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847060">
              <w:rPr>
                <w:rFonts w:ascii="Times New Roman" w:hAnsi="Times New Roman" w:cs="Times New Roman"/>
                <w:sz w:val="24"/>
                <w:szCs w:val="24"/>
              </w:rPr>
              <w:t>23748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Default="00847060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24035</w:t>
            </w:r>
          </w:p>
        </w:tc>
      </w:tr>
      <w:tr w:rsidR="00330E42" w:rsidTr="00330E42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Общий жилой фонд на 1 жителя, </w:t>
            </w:r>
          </w:p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общ.площади     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FE11F3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23,75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30E42" w:rsidRDefault="00FE11F3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23.24</w:t>
            </w:r>
          </w:p>
        </w:tc>
      </w:tr>
      <w:tr w:rsidR="00330E42" w:rsidTr="00330E42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Ветхий жилой фонд, м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общ.площади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0E42" w:rsidRPr="00FE11F3" w:rsidRDefault="00FE11F3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FE11F3">
              <w:rPr>
                <w:rFonts w:ascii="Times New Roman" w:hAnsi="Times New Roman" w:cs="Times New Roman"/>
                <w:sz w:val="24"/>
                <w:szCs w:val="24"/>
              </w:rPr>
              <w:t>122,1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0E42" w:rsidRPr="00FE11F3" w:rsidRDefault="00FE11F3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FE11F3">
              <w:rPr>
                <w:rFonts w:ascii="Times New Roman" w:hAnsi="Times New Roman" w:cs="Times New Roman"/>
                <w:sz w:val="24"/>
                <w:szCs w:val="24"/>
              </w:rPr>
              <w:t>122,1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11"/>
        <w:gridCol w:w="1560"/>
        <w:gridCol w:w="1559"/>
        <w:gridCol w:w="1457"/>
      </w:tblGrid>
      <w:tr w:rsidR="00330E42" w:rsidTr="00330E42">
        <w:trPr>
          <w:trHeight w:val="465"/>
        </w:trPr>
        <w:tc>
          <w:tcPr>
            <w:tcW w:w="5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 01.01.2016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 01.01.2017</w:t>
            </w:r>
          </w:p>
        </w:tc>
      </w:tr>
      <w:tr w:rsidR="00330E42" w:rsidTr="00330E42">
        <w:trPr>
          <w:trHeight w:val="264"/>
        </w:trPr>
        <w:tc>
          <w:tcPr>
            <w:tcW w:w="51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Жилищный фонд - всего                                </w:t>
            </w:r>
          </w:p>
        </w:tc>
        <w:tc>
          <w:tcPr>
            <w:tcW w:w="15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тыс.кв.м.</w:t>
            </w: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  <w:hideMark/>
          </w:tcPr>
          <w:p w:rsidR="00330E42" w:rsidRDefault="00FE11F3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24.185</w:t>
            </w:r>
          </w:p>
        </w:tc>
        <w:tc>
          <w:tcPr>
            <w:tcW w:w="14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FE11F3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24,472</w:t>
            </w:r>
          </w:p>
        </w:tc>
      </w:tr>
      <w:tr w:rsidR="00330E42" w:rsidTr="00330E42">
        <w:trPr>
          <w:trHeight w:val="264"/>
        </w:trPr>
        <w:tc>
          <w:tcPr>
            <w:tcW w:w="51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Благоустроенный жилой фонд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газ, центр.отопл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.,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водопровод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5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654</w:t>
            </w:r>
          </w:p>
        </w:tc>
        <w:tc>
          <w:tcPr>
            <w:tcW w:w="14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656</w:t>
            </w:r>
          </w:p>
        </w:tc>
      </w:tr>
      <w:tr w:rsidR="00330E42" w:rsidTr="00330E42">
        <w:trPr>
          <w:trHeight w:val="264"/>
        </w:trPr>
        <w:tc>
          <w:tcPr>
            <w:tcW w:w="51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Неблагоустроенный жилой фонд (местн.отопление, без канализации)</w:t>
            </w:r>
          </w:p>
        </w:tc>
        <w:tc>
          <w:tcPr>
            <w:tcW w:w="15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F7367D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</w:t>
            </w:r>
          </w:p>
        </w:tc>
        <w:tc>
          <w:tcPr>
            <w:tcW w:w="14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F7367D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</w:t>
            </w:r>
          </w:p>
        </w:tc>
      </w:tr>
      <w:tr w:rsidR="00330E42" w:rsidTr="00330E42">
        <w:trPr>
          <w:trHeight w:val="264"/>
        </w:trPr>
        <w:tc>
          <w:tcPr>
            <w:tcW w:w="51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обеспеченность жильем в среднем на одного жителя (кв.м.)</w:t>
            </w:r>
          </w:p>
        </w:tc>
        <w:tc>
          <w:tcPr>
            <w:tcW w:w="15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FE11F3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23.75</w:t>
            </w:r>
          </w:p>
        </w:tc>
        <w:tc>
          <w:tcPr>
            <w:tcW w:w="14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FE11F3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23,24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Pr="00AF6920" w:rsidRDefault="00330E42" w:rsidP="00AF6920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 Жилищный фонд сельского  поселения  характеризуется следующими данными: общ</w:t>
      </w:r>
      <w:r w:rsidR="00F7367D">
        <w:rPr>
          <w:rFonts w:ascii="Times New Roman" w:hAnsi="Times New Roman" w:cs="Times New Roman"/>
          <w:sz w:val="24"/>
          <w:szCs w:val="24"/>
        </w:rPr>
        <w:t>ая площадь жилищного фонда –  24</w:t>
      </w:r>
      <w:r>
        <w:rPr>
          <w:rFonts w:ascii="Times New Roman" w:hAnsi="Times New Roman" w:cs="Times New Roman"/>
          <w:sz w:val="24"/>
          <w:szCs w:val="24"/>
        </w:rPr>
        <w:t>,</w:t>
      </w:r>
      <w:r w:rsidR="00F7367D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7</w:t>
      </w:r>
      <w:r w:rsidR="00F7367D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тыс. м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F7367D">
        <w:rPr>
          <w:rFonts w:ascii="Times New Roman" w:hAnsi="Times New Roman" w:cs="Times New Roman"/>
          <w:sz w:val="24"/>
          <w:szCs w:val="24"/>
        </w:rPr>
        <w:t>, обеспеченность жильем –   23,24</w:t>
      </w:r>
      <w:r>
        <w:rPr>
          <w:rFonts w:ascii="Times New Roman" w:hAnsi="Times New Roman" w:cs="Times New Roman"/>
          <w:sz w:val="24"/>
          <w:szCs w:val="24"/>
        </w:rPr>
        <w:t xml:space="preserve"> м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общей площади на одного жителя. Тем не менее, проблема по обеспечению жильем населения существует.  </w:t>
      </w:r>
      <w:r w:rsidR="00F7367D">
        <w:rPr>
          <w:rFonts w:ascii="Times New Roman" w:hAnsi="Times New Roman" w:cs="Times New Roman"/>
          <w:sz w:val="24"/>
          <w:szCs w:val="24"/>
        </w:rPr>
        <w:t xml:space="preserve">Ветхий жилой фонд общей площадью 122,1 </w:t>
      </w:r>
      <w:r w:rsidR="00AF6920">
        <w:rPr>
          <w:rFonts w:ascii="Times New Roman" w:hAnsi="Times New Roman" w:cs="Times New Roman"/>
          <w:sz w:val="24"/>
          <w:szCs w:val="24"/>
        </w:rPr>
        <w:t>кв.м.</w:t>
      </w:r>
      <w:r w:rsidR="00AF6920" w:rsidRPr="00AF6920">
        <w:rPr>
          <w:rFonts w:ascii="Arial" w:hAnsi="Arial" w:cs="Arial"/>
        </w:rPr>
        <w:t xml:space="preserve"> </w:t>
      </w:r>
      <w:r w:rsidR="00AF6920" w:rsidRPr="00AF6920">
        <w:rPr>
          <w:rFonts w:ascii="Times New Roman" w:hAnsi="Times New Roman" w:cs="Times New Roman"/>
        </w:rPr>
        <w:t>Ветхий жилищный фонд ухудшает внешний облик села и  снижает инвестиционную при</w:t>
      </w:r>
      <w:r w:rsidR="00AF6920">
        <w:rPr>
          <w:rFonts w:ascii="Times New Roman" w:hAnsi="Times New Roman" w:cs="Times New Roman"/>
        </w:rPr>
        <w:t>влекательность всего поселения.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Жители сельского поселения  активно участвуют в различных программах по обеспечению жильем: «Жилье молодым семьям»,  «Социальное развитие  села» и т.д.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услугам  ЖКХ предоставляемым  в поселении  относится, вывоз мусора,  водоснабжение. Развитие среды проживания населения  поселения  создаст непосредственные условия для повышения качества жизни нынешнего и будущих поколений жителей. Перед органами местного самоуправления поселения стоит задача,  улучшение  качества  предоставляемых  услуг.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теп</w:t>
      </w:r>
      <w:r w:rsidR="00F7367D">
        <w:rPr>
          <w:rFonts w:ascii="Times New Roman" w:hAnsi="Times New Roman" w:cs="Times New Roman"/>
          <w:sz w:val="24"/>
          <w:szCs w:val="24"/>
        </w:rPr>
        <w:t>лоснабжение,  электроснабжение , водоснабжение, водоотведение.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lastRenderedPageBreak/>
        <w:t>3.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областях образования, здравоохранения, физической культуры и массового спорта и культуры,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shd w:val="clear" w:color="auto" w:fill="FFFF00"/>
          <w:lang w:eastAsia="ar-SA"/>
        </w:rPr>
      </w:pP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3.1. Система объектов образования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настоящее время в селе</w:t>
      </w:r>
      <w:r w:rsidR="00F7367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Б</w:t>
      </w:r>
      <w:r w:rsidR="00F7367D">
        <w:rPr>
          <w:rFonts w:ascii="Times New Roman" w:hAnsi="Times New Roman" w:cs="Times New Roman"/>
          <w:sz w:val="24"/>
          <w:szCs w:val="24"/>
        </w:rPr>
        <w:t>ахилово</w:t>
      </w:r>
      <w:r>
        <w:rPr>
          <w:rFonts w:ascii="Times New Roman" w:hAnsi="Times New Roman" w:cs="Times New Roman"/>
          <w:sz w:val="24"/>
          <w:szCs w:val="24"/>
        </w:rPr>
        <w:t xml:space="preserve"> работает двухэтажный детский сад «Солнышко» на 90 мест</w:t>
      </w:r>
      <w:r w:rsidR="00F7367D">
        <w:rPr>
          <w:rFonts w:ascii="Times New Roman" w:hAnsi="Times New Roman" w:cs="Times New Roman"/>
          <w:sz w:val="24"/>
          <w:szCs w:val="24"/>
        </w:rPr>
        <w:t>. Данный детский сад посещают 40</w:t>
      </w:r>
      <w:r>
        <w:rPr>
          <w:rFonts w:ascii="Times New Roman" w:hAnsi="Times New Roman" w:cs="Times New Roman"/>
          <w:sz w:val="24"/>
          <w:szCs w:val="24"/>
        </w:rPr>
        <w:t xml:space="preserve"> воспитанников. Прогнозируемый спрос на услуги детский сад удовлетворяет потребности поселения.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Прогнозируемый спрос на услуги в области начального, основного и общего обр</w:t>
      </w:r>
      <w:r w:rsidR="00F7367D">
        <w:rPr>
          <w:rFonts w:ascii="Times New Roman" w:hAnsi="Times New Roman" w:cs="Times New Roman"/>
          <w:sz w:val="24"/>
          <w:szCs w:val="24"/>
        </w:rPr>
        <w:t>азования  школа рассчитана на 15</w:t>
      </w:r>
      <w:r>
        <w:rPr>
          <w:rFonts w:ascii="Times New Roman" w:hAnsi="Times New Roman" w:cs="Times New Roman"/>
          <w:sz w:val="24"/>
          <w:szCs w:val="24"/>
        </w:rPr>
        <w:t>0 мест, что вполне удовлетворяет потребности поселения.</w:t>
      </w:r>
      <w:r w:rsidR="00AF6920">
        <w:rPr>
          <w:rFonts w:ascii="Times New Roman" w:hAnsi="Times New Roman" w:cs="Times New Roman"/>
          <w:sz w:val="24"/>
          <w:szCs w:val="24"/>
        </w:rPr>
        <w:t xml:space="preserve"> Однако, здание школы не соответствует современным требованиям для образовательного учреждения.</w:t>
      </w:r>
    </w:p>
    <w:p w:rsidR="00330E42" w:rsidRDefault="00330E42" w:rsidP="00330E42">
      <w:pPr>
        <w:suppressAutoHyphens/>
        <w:spacing w:after="0" w:line="315" w:lineRule="atLeast"/>
        <w:ind w:firstLine="709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3.2. Система объектов здравоохранения </w:t>
      </w: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области здравоохранения, 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Население сел</w:t>
      </w:r>
      <w:r w:rsidR="00AF6920">
        <w:rPr>
          <w:rFonts w:ascii="Times New Roman" w:eastAsia="Calibri" w:hAnsi="Times New Roman" w:cs="Times New Roman"/>
          <w:sz w:val="24"/>
          <w:szCs w:val="24"/>
        </w:rPr>
        <w:t>а</w:t>
      </w:r>
      <w:r>
        <w:rPr>
          <w:rFonts w:ascii="Times New Roman" w:eastAsia="Calibri" w:hAnsi="Times New Roman" w:cs="Times New Roman"/>
          <w:sz w:val="24"/>
          <w:szCs w:val="24"/>
        </w:rPr>
        <w:t xml:space="preserve"> в целом, переживает устойчивый период демографического роста.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Потребность</w:t>
      </w:r>
      <w:r w:rsidR="00AF692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в медицинских</w:t>
      </w:r>
      <w:r w:rsidR="00AF692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услугах постоянно возрастает. В поселении  имеется  </w:t>
      </w:r>
      <w:r w:rsidR="00AF6920">
        <w:rPr>
          <w:rFonts w:ascii="Times New Roman" w:eastAsia="Calibri" w:hAnsi="Times New Roman" w:cs="Times New Roman"/>
          <w:sz w:val="24"/>
          <w:szCs w:val="24"/>
        </w:rPr>
        <w:t xml:space="preserve">отделение общей врачебной практики </w:t>
      </w:r>
      <w:r>
        <w:rPr>
          <w:rFonts w:ascii="Times New Roman" w:eastAsia="Calibri" w:hAnsi="Times New Roman" w:cs="Times New Roman"/>
          <w:sz w:val="24"/>
          <w:szCs w:val="24"/>
        </w:rPr>
        <w:t xml:space="preserve"> с.</w:t>
      </w:r>
      <w:r w:rsidR="00AF6920">
        <w:rPr>
          <w:rFonts w:ascii="Times New Roman" w:eastAsia="Calibri" w:hAnsi="Times New Roman" w:cs="Times New Roman"/>
          <w:sz w:val="24"/>
          <w:szCs w:val="24"/>
        </w:rPr>
        <w:t xml:space="preserve"> Бахилово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Учитывая значительную численность потребителей услуг в области здравоохранения,</w:t>
      </w:r>
      <w:r w:rsidR="00AF692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остаются не решенными вопросы качества, эффективности и доступности всех видов медицинских услуг. Таким образом, можно сделать вывод, что спрос  на услуги в сфере здравоохранения будет планомерно расти и в последующие годы.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Острота указанных проблем определяет целесообразность использования программно-целевого метода для их решения, поскольку они требуют значительных бюджетных расходов.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села.</w:t>
      </w: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3.3. Система объектов культуры</w:t>
      </w: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Отрасль культуры сельского  поселения Б</w:t>
      </w:r>
      <w:r w:rsidR="00AF6920">
        <w:rPr>
          <w:rFonts w:ascii="Times New Roman" w:hAnsi="Times New Roman" w:cs="Times New Roman"/>
          <w:sz w:val="24"/>
          <w:szCs w:val="24"/>
        </w:rPr>
        <w:t>ахилов</w:t>
      </w:r>
      <w:r w:rsidR="00F96F39">
        <w:rPr>
          <w:rFonts w:ascii="Times New Roman" w:hAnsi="Times New Roman" w:cs="Times New Roman"/>
          <w:sz w:val="24"/>
          <w:szCs w:val="24"/>
        </w:rPr>
        <w:t>о</w:t>
      </w:r>
      <w:r w:rsidR="00AF6920">
        <w:rPr>
          <w:rFonts w:ascii="Times New Roman" w:hAnsi="Times New Roman" w:cs="Times New Roman"/>
          <w:sz w:val="24"/>
          <w:szCs w:val="24"/>
        </w:rPr>
        <w:t xml:space="preserve"> - </w:t>
      </w:r>
      <w:r>
        <w:rPr>
          <w:rFonts w:ascii="Times New Roman" w:hAnsi="Times New Roman" w:cs="Times New Roman"/>
          <w:sz w:val="24"/>
          <w:szCs w:val="24"/>
        </w:rPr>
        <w:t xml:space="preserve"> сельский дом культуры в с. Б</w:t>
      </w:r>
      <w:r w:rsidR="00AF6920">
        <w:rPr>
          <w:rFonts w:ascii="Times New Roman" w:hAnsi="Times New Roman" w:cs="Times New Roman"/>
          <w:sz w:val="24"/>
          <w:szCs w:val="24"/>
        </w:rPr>
        <w:t>ахилово на 90</w:t>
      </w:r>
      <w:r>
        <w:rPr>
          <w:rFonts w:ascii="Times New Roman" w:hAnsi="Times New Roman" w:cs="Times New Roman"/>
          <w:sz w:val="24"/>
          <w:szCs w:val="24"/>
        </w:rPr>
        <w:t xml:space="preserve"> мест находится в удовлетворительном состоянии.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Востребованность населения в получении образовательных услуг художественно-эстетической направленности на сегодняшний день очевидна</w:t>
      </w:r>
      <w:r w:rsidR="00AF6920">
        <w:rPr>
          <w:rFonts w:ascii="Times New Roman" w:hAnsi="Times New Roman" w:cs="Times New Roman"/>
          <w:sz w:val="24"/>
          <w:szCs w:val="24"/>
        </w:rPr>
        <w:t>.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последние время растет интерес к посещению учреждений культуры</w:t>
      </w:r>
      <w:r w:rsidR="00AF692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Привлечение большего числа подрастающего поколения и молодежи к занятиям в учреждениях культуры способствует развитию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качества жизни и оказывает влияние на социально-экономические процессы. 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ab/>
        <w:t xml:space="preserve">Стратегические направления социально-культурной политики сельского поселения, определяет комплекс мероприятий, которые обеспечивают развитие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lastRenderedPageBreak/>
        <w:t>творческого потенциала населения, способствуют сохранению и развитию традиций культуры, формируют досуг населения по различным направлениям.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Default="00330E42" w:rsidP="00330E42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3.4. Система объектов физкультуры и спорта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Согласно данным ежегодных статистических отчетов ежегодно увеличивается количество занимающихся физической культурой и спортом по всем группам населения. 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Увеличение числа занимающихся объясняется повышением роста популярности занятий спортом в целом, повышения престижа здорового образа жизни, отказа от вредных привычек.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На основе проведенного анализа можно сделать вывод о том, что наметившаяся за последние годы тенденция к увеличению популярности занятий физической культурой и спортом среди населения во всех возрастах сохраняется и продолжает набирать обороты. Этому способствует проведение активной пропаганды здорового образа жизни среди населения и формирование негативного отношения к употреблению алкоголя, табака. 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В результате этого происходит привлечение большего числа подрастающего поколения и молодежи к систематическим занятиям физической культурой и спортом, создание «моды на спорт» и здоровый образ жизни.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Таким образом, можно сделать вывод о том, что спрос на услуги в сфере физической культуры и массового спорта будет планомерно расти и в последующие годы. Проектом предлагается реконструкция  спортивной площадки (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="009A25F7">
        <w:rPr>
          <w:rFonts w:ascii="Times New Roman" w:eastAsia="Calibri" w:hAnsi="Times New Roman" w:cs="Times New Roman"/>
          <w:sz w:val="24"/>
          <w:szCs w:val="24"/>
        </w:rPr>
        <w:t xml:space="preserve"> =0 ,22 </w:t>
      </w:r>
      <w:r w:rsidR="00AF6920">
        <w:rPr>
          <w:rFonts w:ascii="Times New Roman" w:eastAsia="Calibri" w:hAnsi="Times New Roman" w:cs="Times New Roman"/>
          <w:sz w:val="24"/>
          <w:szCs w:val="24"/>
        </w:rPr>
        <w:t>га) до 20</w:t>
      </w:r>
      <w:r w:rsidR="00D5074A">
        <w:rPr>
          <w:rFonts w:ascii="Times New Roman" w:eastAsia="Calibri" w:hAnsi="Times New Roman" w:cs="Times New Roman"/>
          <w:sz w:val="24"/>
          <w:szCs w:val="24"/>
        </w:rPr>
        <w:t>27</w:t>
      </w:r>
      <w:r w:rsidR="00AF6920">
        <w:rPr>
          <w:rFonts w:ascii="Times New Roman" w:eastAsia="Calibri" w:hAnsi="Times New Roman" w:cs="Times New Roman"/>
          <w:sz w:val="24"/>
          <w:szCs w:val="24"/>
        </w:rPr>
        <w:t xml:space="preserve"> года</w:t>
      </w:r>
      <w:r>
        <w:rPr>
          <w:rFonts w:ascii="Times New Roman" w:eastAsia="Calibri" w:hAnsi="Times New Roman" w:cs="Times New Roman"/>
          <w:sz w:val="24"/>
          <w:szCs w:val="24"/>
        </w:rPr>
        <w:t xml:space="preserve"> с. </w:t>
      </w:r>
      <w:r w:rsidR="00AF6920">
        <w:rPr>
          <w:rFonts w:ascii="Times New Roman" w:eastAsia="Calibri" w:hAnsi="Times New Roman" w:cs="Times New Roman"/>
          <w:sz w:val="24"/>
          <w:szCs w:val="24"/>
        </w:rPr>
        <w:t>Бахилово</w:t>
      </w:r>
      <w:r w:rsidR="009A25F7">
        <w:rPr>
          <w:rFonts w:ascii="Times New Roman" w:eastAsia="Calibri" w:hAnsi="Times New Roman" w:cs="Times New Roman"/>
          <w:sz w:val="24"/>
          <w:szCs w:val="24"/>
        </w:rPr>
        <w:t>.</w:t>
      </w:r>
    </w:p>
    <w:p w:rsidR="00AF6920" w:rsidRDefault="00AF6920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C12E09" w:rsidRDefault="00330E42" w:rsidP="00330E42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4.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Оценка нормативно-правовой базы, необходимой для функционирования и развити</w:t>
      </w:r>
      <w:r w:rsidR="00C12E09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я социальной инфраструктуры села Бахилово</w:t>
      </w:r>
    </w:p>
    <w:p w:rsidR="00330E42" w:rsidRDefault="00330E42" w:rsidP="00330E42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4.1. Система объектов образования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Pr="00EA6DAC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Программа реализуется в соответствии с</w:t>
      </w:r>
      <w:r w:rsidR="00C12E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Федеральным законом от 29.12.2012 N 273-ФЗ "Об образовании в Российской Федерации"; Федеральным законом от 24.07.1998 N 124-ФЗ "Об основных гарантиях прав ребенка в Российской Федерации"; Указом Президента РФ от 07.05.2012 N 597 "О мероприятиях по реализации государственной социальной политики"; Указом Президента РФ от 07.05.2012 N 599 "О мерах по реализации государственной политики в области образования и науки". Требования предельной численности обучающихся, условиям размещения образовательных организаций, оборудованию и содержанию территорий, зданий, др. установлены нормами СанПиН 2.4.1.3049-13"Санитарно-эпидемиологические требования к устройству, содержанию</w:t>
      </w:r>
      <w:r w:rsidR="00C12E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</w:t>
      </w:r>
      <w:r w:rsidR="00C12E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организации</w:t>
      </w:r>
      <w:r w:rsidR="00C12E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режима</w:t>
      </w:r>
      <w:r w:rsidR="00C12E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работы</w:t>
      </w:r>
      <w:r w:rsidR="00C12E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дошкольных образовательных организаций</w:t>
      </w:r>
      <w:r w:rsidR="00C12E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"</w:t>
      </w:r>
      <w:hyperlink r:id="rId8" w:anchor="P48" w:history="1">
        <w:r>
          <w:rPr>
            <w:rStyle w:val="a5"/>
            <w:rFonts w:ascii="Times New Roman" w:hAnsi="Times New Roman" w:cs="Times New Roman"/>
            <w:color w:val="000000"/>
            <w:sz w:val="24"/>
            <w:szCs w:val="24"/>
          </w:rPr>
          <w:t>СанПиН 2.4.2.2821-10</w:t>
        </w:r>
      </w:hyperlink>
      <w:r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в общеобразовательных учреждениях",</w:t>
      </w:r>
      <w:r w:rsidR="00C12E09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anchor="Par38" w:history="1">
        <w:r>
          <w:rPr>
            <w:rStyle w:val="a5"/>
            <w:rFonts w:ascii="Times New Roman" w:hAnsi="Times New Roman" w:cs="Times New Roman"/>
            <w:color w:val="000000"/>
            <w:sz w:val="24"/>
            <w:szCs w:val="24"/>
          </w:rPr>
          <w:t>СанПиН 2.4.2.3286-15</w:t>
        </w:r>
      </w:hyperlink>
      <w:r>
        <w:rPr>
          <w:rFonts w:ascii="Times New Roman" w:hAnsi="Times New Roman" w:cs="Times New Roman"/>
          <w:sz w:val="24"/>
          <w:szCs w:val="24"/>
        </w:rPr>
        <w:t xml:space="preserve">"Санитарно-эпидемиологические требования к условиям и организации обучения и воспитания в организациях, осуществляющих образовательную деятельность по адаптированным основным общеобразовательным программам для обучающихся с ограниченными возможностями здоровья". Мероприятия по укреплению материально-технической базы, проведению капитального ремонта зданий и сооружений образовательных учреждений в соответствии с современными требованиями и обеспечение их безопасности; обслуживание зданий, помещений, сооружений, территорий учреждений образования предусмотрены </w:t>
      </w:r>
      <w:r w:rsidRPr="00EA6DAC">
        <w:rPr>
          <w:rFonts w:ascii="Times New Roman" w:hAnsi="Times New Roman" w:cs="Times New Roman"/>
          <w:sz w:val="24"/>
          <w:szCs w:val="24"/>
        </w:rPr>
        <w:t>муниципальной программой</w:t>
      </w:r>
      <w:r w:rsidR="00C12E09" w:rsidRPr="00EA6DAC">
        <w:rPr>
          <w:rFonts w:ascii="Times New Roman" w:hAnsi="Times New Roman" w:cs="Times New Roman"/>
          <w:sz w:val="24"/>
          <w:szCs w:val="24"/>
        </w:rPr>
        <w:t xml:space="preserve"> </w:t>
      </w:r>
      <w:r w:rsidRPr="00EA6DAC">
        <w:rPr>
          <w:rFonts w:ascii="Times New Roman" w:hAnsi="Times New Roman" w:cs="Times New Roman"/>
          <w:sz w:val="24"/>
          <w:szCs w:val="24"/>
        </w:rPr>
        <w:t xml:space="preserve">«Развитие образования в сельском  поселении </w:t>
      </w:r>
      <w:r w:rsidR="00C12E09" w:rsidRPr="00EA6DAC">
        <w:rPr>
          <w:rFonts w:ascii="Times New Roman" w:hAnsi="Times New Roman" w:cs="Times New Roman"/>
          <w:sz w:val="24"/>
          <w:szCs w:val="24"/>
        </w:rPr>
        <w:t xml:space="preserve">Бахилово </w:t>
      </w:r>
      <w:r w:rsidRPr="00EA6DA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C12E09" w:rsidRPr="00EA6DAC">
        <w:rPr>
          <w:rFonts w:ascii="Times New Roman" w:hAnsi="Times New Roman" w:cs="Times New Roman"/>
          <w:sz w:val="24"/>
          <w:szCs w:val="24"/>
        </w:rPr>
        <w:t>Ставропольский Самарской на 2018</w:t>
      </w:r>
      <w:r w:rsidRPr="00EA6DAC">
        <w:rPr>
          <w:rFonts w:ascii="Times New Roman" w:hAnsi="Times New Roman" w:cs="Times New Roman"/>
          <w:sz w:val="24"/>
          <w:szCs w:val="24"/>
        </w:rPr>
        <w:t>-2027 годы».</w:t>
      </w:r>
    </w:p>
    <w:p w:rsidR="00330E42" w:rsidRPr="00EA6DAC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4.2. Система объектов здравоохранения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Нормативно - правовая база, необходимая для функционирования и развития социальной инфраструктуры в сельском  поселении Б</w:t>
      </w:r>
      <w:r w:rsidR="00C12E09">
        <w:rPr>
          <w:rFonts w:ascii="Times New Roman" w:hAnsi="Times New Roman" w:cs="Times New Roman"/>
          <w:sz w:val="24"/>
          <w:szCs w:val="24"/>
        </w:rPr>
        <w:t>акхилово</w:t>
      </w:r>
      <w:r>
        <w:rPr>
          <w:rFonts w:ascii="Times New Roman" w:hAnsi="Times New Roman" w:cs="Times New Roman"/>
          <w:sz w:val="24"/>
          <w:szCs w:val="24"/>
        </w:rPr>
        <w:t>, относящейся к системе здравоохранения, удовлетворяет требованиям обеспеченности.</w:t>
      </w: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4.3. Система объектов культуры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Закон РФ от 9 октября 1992 г. N 3612-I "Основы законодательства Российской Федерации о культуре»;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Федеральный закон от 29 декабря 2012 г. № 273-ФЗ «Об образовании в Российской Федерации»;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-Указ Президента РФ от 24 декабря 2014 г. N 808 «Об утверждении Основ государственной культурной политики»;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-Федеральный закон от 4 ноября 2014 г. N 327-ФЗ «О меценатской деятельности»;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Федеральный закон от 25 июня 2002 г. N 73-ФЗ «Об объектах культурного наследия (памятниках истории и культуры) народов Российской Федерации»;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Федеральный закон от 29 декабря 1994 г. N 78-ФЗ «О библиотечном деле»;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Положение об Управлении по культуре и молодежной политике.</w:t>
      </w: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330E42" w:rsidRDefault="00330E42" w:rsidP="00330E42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4.4. Система объектов физической культуры и спорта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</w:t>
      </w:r>
      <w:hyperlink r:id="rId10" w:history="1">
        <w:r>
          <w:rPr>
            <w:rStyle w:val="a5"/>
            <w:rFonts w:ascii="Times New Roman" w:hAnsi="Times New Roman" w:cs="Times New Roman"/>
            <w:sz w:val="24"/>
            <w:szCs w:val="24"/>
          </w:rPr>
          <w:t>Концепции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долгосрочного социально-экономического развития Российской Федерации на период до 2020 года, утвержденной распоряжением Правительства Российской Федерации от 17.11.2008№1662-р, отмечается, что переход от экспортно-сырьевой к инновационной модели экономического роста связан с формированием нового механизма социального развития, основанного на развитии человеческого потенциала.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Среди основных приоритетов социальной и экономической политики российской экономики указывается распространение стандартов здорового образа жизни. Важный вклад в формирование здорового образа жизни должно внести создание условий для занятий физической культурой и спортом различных групп населения.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связи с определением направлений реализации государственной политики, обеспечивающих создание условий для граждан страны, позволяющих вести здоровый образ жизни, систематически заниматься физической культурой и спортом, получить доступ к развитой спортивной инфраструктуре, и повышением конкурентоспособности российского спорта распоряжением Правительства Российской Федерации от 07.08.2009 №1101-р утверждена </w:t>
      </w:r>
      <w:hyperlink r:id="rId11" w:history="1">
        <w:r>
          <w:rPr>
            <w:rStyle w:val="a5"/>
            <w:rFonts w:ascii="Times New Roman" w:hAnsi="Times New Roman" w:cs="Times New Roman"/>
            <w:sz w:val="24"/>
            <w:szCs w:val="24"/>
          </w:rPr>
          <w:t>Стратегия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развития физической культуры и спорта в Российской Федерации на период до 2020 года.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Распространение здорового образа жизни предполагает внедрение в жизнь общества и закрепление в ней физической культуры и спорта, формирование у населения стремления к здоровому образу жизни через занятия физической культурой и спортом.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Приоритетные вопросы развития физической культуры и спорта закреплены также в стратегиях социально-экономического развития федеральных округов.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 поставленных в этих документах задач возможно только на основе развитой спортивной инфраструктуры с применением современных методологических решений. При этом область физической культуры и спорта многогранна, охватывает различные сферы деятельности, отличающиеся содержанием реализуемых внутри них мероприятий и целевыми аудиториями.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Основные полномочия органов местного самоуправления </w:t>
      </w:r>
      <w:r>
        <w:rPr>
          <w:rFonts w:ascii="Times New Roman" w:hAnsi="Times New Roman" w:cs="Times New Roman"/>
          <w:sz w:val="24"/>
          <w:szCs w:val="24"/>
        </w:rPr>
        <w:t>в области физической культуры и спорта закреплены в Ф</w:t>
      </w:r>
      <w:r>
        <w:rPr>
          <w:rFonts w:ascii="Times New Roman" w:hAnsi="Times New Roman" w:cs="Times New Roman"/>
          <w:iCs/>
          <w:sz w:val="24"/>
          <w:szCs w:val="24"/>
        </w:rPr>
        <w:t xml:space="preserve">едеральном законе </w:t>
      </w:r>
      <w:r>
        <w:rPr>
          <w:rFonts w:ascii="Times New Roman" w:hAnsi="Times New Roman" w:cs="Times New Roman"/>
          <w:bCs/>
          <w:iCs/>
          <w:kern w:val="36"/>
          <w:sz w:val="24"/>
          <w:szCs w:val="24"/>
        </w:rPr>
        <w:t>от 06.10.2003 №131-ФЗ «Об общих принципах организации местного самоуправления в Российской Федерации» и Федеральном законе от 04.12.2007 №329-ФЗ «О физической культуре и спорте в Российской Федерации», согласно которым к вопросам местного значения относится о</w:t>
      </w:r>
      <w:r>
        <w:rPr>
          <w:rFonts w:ascii="Times New Roman" w:hAnsi="Times New Roman" w:cs="Times New Roman"/>
          <w:iCs/>
          <w:sz w:val="24"/>
          <w:szCs w:val="24"/>
        </w:rPr>
        <w:t xml:space="preserve">беспечение условий для развития на территории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r w:rsidR="00C12E09">
        <w:rPr>
          <w:rFonts w:ascii="Times New Roman" w:hAnsi="Times New Roman" w:cs="Times New Roman"/>
          <w:sz w:val="24"/>
          <w:szCs w:val="24"/>
        </w:rPr>
        <w:t xml:space="preserve">Бахилово </w:t>
      </w:r>
      <w:r>
        <w:rPr>
          <w:rFonts w:ascii="Times New Roman" w:hAnsi="Times New Roman" w:cs="Times New Roman"/>
          <w:iCs/>
          <w:sz w:val="24"/>
          <w:szCs w:val="24"/>
        </w:rPr>
        <w:t>физической культуры, школьного спорта и массового спорта, организация проведения официальных физкультурно-оздоровительных и спортивных мероприятий.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kern w:val="36"/>
          <w:sz w:val="24"/>
          <w:szCs w:val="24"/>
        </w:rPr>
        <w:lastRenderedPageBreak/>
        <w:t xml:space="preserve">Распоряжение Правительства РФ от 03.07.1996 №1063-р «О Социальных нормативах и нормах» одобрены </w:t>
      </w:r>
      <w:r>
        <w:rPr>
          <w:rFonts w:ascii="Times New Roman" w:hAnsi="Times New Roman" w:cs="Times New Roman"/>
          <w:iCs/>
          <w:sz w:val="24"/>
          <w:szCs w:val="24"/>
        </w:rPr>
        <w:t xml:space="preserve">социальные </w:t>
      </w:r>
      <w:hyperlink r:id="rId12" w:history="1">
        <w:r>
          <w:rPr>
            <w:rStyle w:val="a5"/>
            <w:rFonts w:ascii="Times New Roman" w:hAnsi="Times New Roman" w:cs="Times New Roman"/>
            <w:iCs/>
            <w:sz w:val="24"/>
            <w:szCs w:val="24"/>
          </w:rPr>
          <w:t>нормативы</w:t>
        </w:r>
      </w:hyperlink>
      <w:r>
        <w:rPr>
          <w:rFonts w:ascii="Times New Roman" w:hAnsi="Times New Roman" w:cs="Times New Roman"/>
          <w:iCs/>
          <w:sz w:val="24"/>
          <w:szCs w:val="24"/>
        </w:rPr>
        <w:t xml:space="preserve"> и нормы, в том числе по отрасли «физическая культура и спорт», которые рекомендовано использовать органам местного самоуправления при формировании проектов местных бюджетов.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Таким образом, имеющаяся и действующая в настоящее время нормативно-правовая база, как на федеральном, так и на муниципальном уровне позволяет обеспечить полноценное </w:t>
      </w:r>
      <w:r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развитие инфраструктуры физической культуры и спорта на территории </w:t>
      </w:r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r w:rsidR="00C12E09">
        <w:rPr>
          <w:rFonts w:ascii="Times New Roman" w:hAnsi="Times New Roman" w:cs="Times New Roman"/>
          <w:sz w:val="24"/>
          <w:szCs w:val="24"/>
        </w:rPr>
        <w:t xml:space="preserve"> Бахилово</w:t>
      </w:r>
      <w:r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, а также способствует </w:t>
      </w:r>
      <w:r>
        <w:rPr>
          <w:rFonts w:ascii="Times New Roman" w:hAnsi="Times New Roman" w:cs="Times New Roman"/>
          <w:iCs/>
          <w:sz w:val="24"/>
          <w:szCs w:val="24"/>
        </w:rPr>
        <w:t>комплексному решению вопросов, связанных с распространением стандартов здорового образа жизни.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>Проектные предложения в сфере соцкультбыта на территории сельского поселения Б</w:t>
      </w:r>
      <w:r w:rsidR="00C12E09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>ахилово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i/>
          <w:color w:val="FF0000"/>
          <w:sz w:val="24"/>
          <w:szCs w:val="24"/>
          <w:lang w:eastAsia="ar-SA"/>
        </w:rPr>
      </w:pPr>
    </w:p>
    <w:p w:rsidR="0027368C" w:rsidRPr="0027368C" w:rsidRDefault="0027368C" w:rsidP="0027368C">
      <w:pPr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sz w:val="24"/>
          <w:szCs w:val="24"/>
        </w:rPr>
        <w:t>Проектное решение принималось на основе ряда факторов, учитывающих как количественные, так и качественные показатели:</w:t>
      </w:r>
    </w:p>
    <w:p w:rsidR="0027368C" w:rsidRPr="0027368C" w:rsidRDefault="0027368C" w:rsidP="0027368C">
      <w:pPr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Cs/>
          <w:sz w:val="24"/>
          <w:szCs w:val="24"/>
        </w:rPr>
        <w:t>1) Фактическая обеспеченность объектами социальной инфраструктуры в сопоставлении с нормативами.</w:t>
      </w:r>
      <w:r w:rsidRPr="0027368C">
        <w:rPr>
          <w:rFonts w:ascii="Times New Roman" w:hAnsi="Times New Roman" w:cs="Times New Roman"/>
          <w:sz w:val="24"/>
          <w:szCs w:val="24"/>
        </w:rPr>
        <w:t xml:space="preserve"> Анализ проводился по стандартному (нормативно необходимому) уровню обслуживания:</w:t>
      </w:r>
    </w:p>
    <w:p w:rsidR="0027368C" w:rsidRPr="0027368C" w:rsidRDefault="0027368C" w:rsidP="0027368C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Cs/>
          <w:iCs/>
          <w:sz w:val="24"/>
          <w:szCs w:val="24"/>
        </w:rPr>
        <w:t>для объектов здравоохранения</w:t>
      </w:r>
      <w:r w:rsidRPr="0027368C">
        <w:rPr>
          <w:rFonts w:ascii="Times New Roman" w:hAnsi="Times New Roman" w:cs="Times New Roman"/>
          <w:sz w:val="24"/>
          <w:szCs w:val="24"/>
        </w:rPr>
        <w:t xml:space="preserve"> – обеспеченность стационарами (больничными койками), амбулаторно-поликлиническими учреждениями, аптеками;</w:t>
      </w:r>
    </w:p>
    <w:p w:rsidR="0027368C" w:rsidRPr="0027368C" w:rsidRDefault="0027368C" w:rsidP="0027368C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Cs/>
          <w:iCs/>
          <w:sz w:val="24"/>
          <w:szCs w:val="24"/>
        </w:rPr>
        <w:t xml:space="preserve">для объектов культуры и искусства </w:t>
      </w:r>
      <w:r w:rsidRPr="0027368C">
        <w:rPr>
          <w:rFonts w:ascii="Times New Roman" w:hAnsi="Times New Roman" w:cs="Times New Roman"/>
          <w:sz w:val="24"/>
          <w:szCs w:val="24"/>
        </w:rPr>
        <w:t xml:space="preserve">- обеспеченность библиотеками, клубными учреждениями; </w:t>
      </w:r>
    </w:p>
    <w:p w:rsidR="0027368C" w:rsidRPr="0027368C" w:rsidRDefault="0027368C" w:rsidP="0027368C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Cs/>
          <w:iCs/>
          <w:sz w:val="24"/>
          <w:szCs w:val="24"/>
        </w:rPr>
        <w:t>для объектов физкультуры и спорта -</w:t>
      </w:r>
      <w:r w:rsidRPr="0027368C">
        <w:rPr>
          <w:rFonts w:ascii="Times New Roman" w:hAnsi="Times New Roman" w:cs="Times New Roman"/>
          <w:sz w:val="24"/>
          <w:szCs w:val="24"/>
        </w:rPr>
        <w:t xml:space="preserve"> спортивными залами и плоскостными сооружениями;</w:t>
      </w:r>
    </w:p>
    <w:p w:rsidR="0027368C" w:rsidRPr="0027368C" w:rsidRDefault="0027368C" w:rsidP="0027368C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Cs/>
          <w:iCs/>
          <w:sz w:val="24"/>
          <w:szCs w:val="24"/>
        </w:rPr>
        <w:t xml:space="preserve">для объектов образования </w:t>
      </w:r>
      <w:r w:rsidRPr="0027368C">
        <w:rPr>
          <w:rFonts w:ascii="Times New Roman" w:hAnsi="Times New Roman" w:cs="Times New Roman"/>
          <w:sz w:val="24"/>
          <w:szCs w:val="24"/>
        </w:rPr>
        <w:t>– обеспеченность детскими дошкольными учреждениями, исходя из полноты охвата 70% детей дошкольного возраста; обеспеченность школами, исходя из полноты охвата 100% детей  неполным средним образованием и 75% детей средним образованием, при обучении в одну смену.</w:t>
      </w:r>
    </w:p>
    <w:p w:rsidR="0027368C" w:rsidRDefault="0027368C" w:rsidP="0027368C">
      <w:pPr>
        <w:ind w:right="474" w:firstLine="708"/>
        <w:contextualSpacing/>
        <w:jc w:val="both"/>
        <w:rPr>
          <w:rFonts w:ascii="Arial" w:hAnsi="Arial" w:cs="Arial"/>
          <w:b/>
        </w:rPr>
      </w:pPr>
    </w:p>
    <w:p w:rsidR="0027368C" w:rsidRPr="0027368C" w:rsidRDefault="0027368C" w:rsidP="0027368C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sz w:val="24"/>
          <w:szCs w:val="24"/>
        </w:rPr>
        <w:t>С учетом того, что часть домов, построенных на вновь осваиваемых территориях, будет использована как вторичное жилье горожан, расчет детских дошкольных учреждений, школ, объектов социального обеспечения и культурно-досугового назначения, на них следует производить, исходя из  50% нагрузки населения.</w:t>
      </w:r>
    </w:p>
    <w:p w:rsidR="0027368C" w:rsidRDefault="0027368C" w:rsidP="0027368C">
      <w:pPr>
        <w:ind w:firstLine="600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sz w:val="24"/>
          <w:szCs w:val="24"/>
        </w:rPr>
        <w:t>Прирост численности население в сельском поселении Бахилово ориентировочно составит – 741 человек, расчет объектов социального обеспечения и культурно-досугового назначения произведен на 371 человек и на постоянно проживаемое население в данный период.</w:t>
      </w:r>
    </w:p>
    <w:p w:rsidR="0027368C" w:rsidRDefault="0027368C" w:rsidP="0027368C">
      <w:pPr>
        <w:ind w:firstLine="600"/>
        <w:rPr>
          <w:rFonts w:ascii="Times New Roman" w:hAnsi="Times New Roman" w:cs="Times New Roman"/>
          <w:sz w:val="24"/>
          <w:szCs w:val="24"/>
        </w:rPr>
      </w:pPr>
    </w:p>
    <w:p w:rsidR="0027368C" w:rsidRDefault="0027368C" w:rsidP="0027368C">
      <w:pPr>
        <w:ind w:firstLine="600"/>
        <w:rPr>
          <w:rFonts w:ascii="Times New Roman" w:hAnsi="Times New Roman" w:cs="Times New Roman"/>
          <w:sz w:val="24"/>
          <w:szCs w:val="24"/>
        </w:rPr>
      </w:pPr>
    </w:p>
    <w:p w:rsidR="0027368C" w:rsidRDefault="0027368C" w:rsidP="0027368C">
      <w:pPr>
        <w:ind w:firstLine="600"/>
        <w:rPr>
          <w:rFonts w:ascii="Times New Roman" w:hAnsi="Times New Roman" w:cs="Times New Roman"/>
          <w:sz w:val="24"/>
          <w:szCs w:val="24"/>
        </w:rPr>
      </w:pPr>
    </w:p>
    <w:p w:rsidR="0027368C" w:rsidRDefault="0027368C" w:rsidP="0027368C">
      <w:pPr>
        <w:ind w:firstLine="600"/>
        <w:rPr>
          <w:rFonts w:ascii="Times New Roman" w:hAnsi="Times New Roman" w:cs="Times New Roman"/>
          <w:sz w:val="24"/>
          <w:szCs w:val="24"/>
        </w:rPr>
      </w:pPr>
    </w:p>
    <w:p w:rsidR="0027368C" w:rsidRDefault="0027368C" w:rsidP="0027368C">
      <w:pPr>
        <w:ind w:firstLine="600"/>
        <w:rPr>
          <w:rFonts w:ascii="Times New Roman" w:hAnsi="Times New Roman" w:cs="Times New Roman"/>
          <w:sz w:val="24"/>
          <w:szCs w:val="24"/>
        </w:rPr>
      </w:pPr>
    </w:p>
    <w:p w:rsidR="0027368C" w:rsidRDefault="0027368C" w:rsidP="0027368C">
      <w:pPr>
        <w:ind w:firstLine="600"/>
        <w:rPr>
          <w:rFonts w:ascii="Times New Roman" w:hAnsi="Times New Roman" w:cs="Times New Roman"/>
          <w:sz w:val="24"/>
          <w:szCs w:val="24"/>
        </w:rPr>
      </w:pPr>
    </w:p>
    <w:p w:rsidR="0027368C" w:rsidRDefault="0027368C" w:rsidP="0027368C">
      <w:pPr>
        <w:ind w:firstLine="600"/>
        <w:rPr>
          <w:rFonts w:ascii="Times New Roman" w:hAnsi="Times New Roman" w:cs="Times New Roman"/>
          <w:sz w:val="24"/>
          <w:szCs w:val="24"/>
        </w:rPr>
        <w:sectPr w:rsidR="0027368C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27368C" w:rsidRPr="008A40F9" w:rsidRDefault="0027368C" w:rsidP="0027368C">
      <w:pPr>
        <w:pStyle w:val="aff0"/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Р</w:t>
      </w:r>
      <w:r w:rsidRPr="008A40F9">
        <w:rPr>
          <w:b/>
          <w:sz w:val="28"/>
          <w:szCs w:val="28"/>
          <w:u w:val="single"/>
        </w:rPr>
        <w:t xml:space="preserve">асчет потребности в учреждениях </w:t>
      </w:r>
      <w:r>
        <w:rPr>
          <w:b/>
          <w:sz w:val="28"/>
          <w:szCs w:val="28"/>
          <w:u w:val="single"/>
        </w:rPr>
        <w:t xml:space="preserve">и предприятиях социального и </w:t>
      </w:r>
      <w:r w:rsidRPr="008A40F9">
        <w:rPr>
          <w:b/>
          <w:sz w:val="28"/>
          <w:szCs w:val="28"/>
          <w:u w:val="single"/>
        </w:rPr>
        <w:t>культурно-бытового обслуживания</w:t>
      </w:r>
      <w:r>
        <w:rPr>
          <w:b/>
          <w:sz w:val="28"/>
          <w:szCs w:val="28"/>
          <w:u w:val="single"/>
        </w:rPr>
        <w:t xml:space="preserve"> населения</w:t>
      </w:r>
    </w:p>
    <w:p w:rsidR="0027368C" w:rsidRPr="003861D5" w:rsidRDefault="0027368C" w:rsidP="0027368C">
      <w:pPr>
        <w:ind w:left="142" w:firstLine="425"/>
        <w:jc w:val="right"/>
        <w:rPr>
          <w:rFonts w:ascii="Arial" w:hAnsi="Arial" w:cs="Arial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57"/>
        <w:gridCol w:w="3833"/>
        <w:gridCol w:w="2203"/>
        <w:gridCol w:w="3199"/>
        <w:gridCol w:w="1744"/>
        <w:gridCol w:w="3024"/>
      </w:tblGrid>
      <w:tr w:rsidR="0027368C" w:rsidRPr="00397C28" w:rsidTr="004A52C5">
        <w:trPr>
          <w:tblHeader/>
          <w:jc w:val="center"/>
        </w:trPr>
        <w:tc>
          <w:tcPr>
            <w:tcW w:w="0" w:type="auto"/>
            <w:vAlign w:val="center"/>
          </w:tcPr>
          <w:p w:rsidR="0027368C" w:rsidRPr="00397C28" w:rsidRDefault="0027368C" w:rsidP="004A52C5">
            <w:pPr>
              <w:pStyle w:val="aff0"/>
            </w:pPr>
            <w:r w:rsidRPr="00397C28">
              <w:t>№ п/п</w:t>
            </w:r>
          </w:p>
        </w:tc>
        <w:tc>
          <w:tcPr>
            <w:tcW w:w="0" w:type="auto"/>
            <w:vAlign w:val="center"/>
          </w:tcPr>
          <w:p w:rsidR="0027368C" w:rsidRPr="00397C28" w:rsidRDefault="0027368C" w:rsidP="004A52C5">
            <w:pPr>
              <w:pStyle w:val="aff0"/>
            </w:pPr>
            <w:r w:rsidRPr="00397C28">
              <w:t>НАИМЕНОВАНИЕ</w:t>
            </w:r>
          </w:p>
        </w:tc>
        <w:tc>
          <w:tcPr>
            <w:tcW w:w="0" w:type="auto"/>
            <w:vAlign w:val="center"/>
          </w:tcPr>
          <w:p w:rsidR="0027368C" w:rsidRPr="00397C28" w:rsidRDefault="0027368C" w:rsidP="004A52C5">
            <w:pPr>
              <w:pStyle w:val="aff0"/>
            </w:pPr>
            <w:r w:rsidRPr="00397C28">
              <w:t>ЕД.ИЗМ.</w:t>
            </w:r>
          </w:p>
        </w:tc>
        <w:tc>
          <w:tcPr>
            <w:tcW w:w="0" w:type="auto"/>
            <w:vAlign w:val="center"/>
          </w:tcPr>
          <w:p w:rsidR="0027368C" w:rsidRPr="00397C28" w:rsidRDefault="0027368C" w:rsidP="004A52C5">
            <w:pPr>
              <w:pStyle w:val="aff0"/>
            </w:pPr>
            <w:r w:rsidRPr="00397C28">
              <w:t>НОРМАТИВНАЯ ОБЕСПЕЧЕННОСТЬ</w:t>
            </w:r>
          </w:p>
          <w:p w:rsidR="0027368C" w:rsidRPr="00397C28" w:rsidRDefault="0027368C" w:rsidP="004A52C5">
            <w:pPr>
              <w:pStyle w:val="aff0"/>
            </w:pPr>
            <w:r w:rsidRPr="00397C28">
              <w:t>На 1тыс.чел.</w:t>
            </w:r>
          </w:p>
        </w:tc>
        <w:tc>
          <w:tcPr>
            <w:tcW w:w="0" w:type="auto"/>
            <w:vAlign w:val="center"/>
          </w:tcPr>
          <w:p w:rsidR="0027368C" w:rsidRPr="00397C28" w:rsidRDefault="0027368C" w:rsidP="004A52C5">
            <w:pPr>
              <w:pStyle w:val="aff0"/>
            </w:pPr>
            <w:r w:rsidRPr="00397C28">
              <w:t>ТРЕБУЕТСЯ ПО РАСЧЕТУ</w:t>
            </w:r>
          </w:p>
        </w:tc>
        <w:tc>
          <w:tcPr>
            <w:tcW w:w="0" w:type="auto"/>
            <w:vAlign w:val="center"/>
          </w:tcPr>
          <w:p w:rsidR="0027368C" w:rsidRPr="00397C28" w:rsidRDefault="0027368C" w:rsidP="004A52C5">
            <w:pPr>
              <w:pStyle w:val="aff0"/>
            </w:pPr>
            <w:r w:rsidRPr="00397C28">
              <w:t>ПРИМЕЧАНЕ</w:t>
            </w:r>
          </w:p>
          <w:p w:rsidR="0027368C" w:rsidRPr="00397C28" w:rsidRDefault="0027368C" w:rsidP="004A52C5">
            <w:pPr>
              <w:pStyle w:val="aff0"/>
              <w:jc w:val="center"/>
            </w:pPr>
            <w:r w:rsidRPr="00397C28">
              <w:t>1</w:t>
            </w:r>
            <w:r>
              <w:t>461</w:t>
            </w:r>
          </w:p>
        </w:tc>
      </w:tr>
      <w:tr w:rsidR="0027368C" w:rsidRPr="00397C28" w:rsidTr="004A52C5">
        <w:trPr>
          <w:tblHeader/>
          <w:jc w:val="center"/>
        </w:trPr>
        <w:tc>
          <w:tcPr>
            <w:tcW w:w="0" w:type="auto"/>
          </w:tcPr>
          <w:p w:rsidR="0027368C" w:rsidRPr="00397C28" w:rsidRDefault="0027368C" w:rsidP="004A52C5">
            <w:pPr>
              <w:pStyle w:val="aff0"/>
            </w:pPr>
            <w:r w:rsidRPr="00397C28">
              <w:t>1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</w:pPr>
            <w:r w:rsidRPr="00397C28">
              <w:t>2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</w:pPr>
            <w:r w:rsidRPr="00397C28">
              <w:t>3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</w:pPr>
            <w:r w:rsidRPr="00397C28">
              <w:t>4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</w:pPr>
            <w:r w:rsidRPr="00397C28">
              <w:t>5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</w:pPr>
            <w:r w:rsidRPr="00397C28">
              <w:t>6</w:t>
            </w:r>
          </w:p>
        </w:tc>
      </w:tr>
      <w:tr w:rsidR="0027368C" w:rsidRPr="002F0E89" w:rsidTr="004A52C5">
        <w:trPr>
          <w:jc w:val="center"/>
        </w:trPr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Дошкольные образовательные учреждения (общего типа)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место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70% детей дошкольного возраста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>Сущ</w:t>
            </w:r>
            <w:r>
              <w:rPr>
                <w:sz w:val="18"/>
                <w:szCs w:val="18"/>
              </w:rPr>
              <w:t>,</w:t>
            </w:r>
            <w:r w:rsidRPr="00397C28">
              <w:rPr>
                <w:sz w:val="18"/>
                <w:szCs w:val="18"/>
              </w:rPr>
              <w:t xml:space="preserve"> строительство нового объекта</w:t>
            </w:r>
            <w:r>
              <w:rPr>
                <w:sz w:val="18"/>
                <w:szCs w:val="18"/>
              </w:rPr>
              <w:t xml:space="preserve"> на 20 мест</w:t>
            </w:r>
          </w:p>
        </w:tc>
      </w:tr>
      <w:tr w:rsidR="0027368C" w:rsidRPr="00A93375" w:rsidTr="004A52C5">
        <w:trPr>
          <w:jc w:val="center"/>
        </w:trPr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Общеобразовательные учреждения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учащийся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100% детей от 7 до 15 лет, 75% детей от 16 до 17 лет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>Сущ, строительство нового объекта</w:t>
            </w:r>
            <w:r>
              <w:rPr>
                <w:sz w:val="18"/>
                <w:szCs w:val="18"/>
              </w:rPr>
              <w:t xml:space="preserve"> на 160 мест</w:t>
            </w:r>
          </w:p>
        </w:tc>
      </w:tr>
      <w:tr w:rsidR="0027368C" w:rsidRPr="00397C28" w:rsidTr="004A52C5">
        <w:trPr>
          <w:jc w:val="center"/>
        </w:trPr>
        <w:tc>
          <w:tcPr>
            <w:tcW w:w="0" w:type="auto"/>
            <w:vMerge w:val="restart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  <w:u w:val="single"/>
              </w:rPr>
            </w:pPr>
            <w:r w:rsidRPr="00397C28">
              <w:rPr>
                <w:sz w:val="24"/>
                <w:szCs w:val="24"/>
                <w:u w:val="single"/>
              </w:rPr>
              <w:t>Учреждения здравоохранения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</w:p>
        </w:tc>
      </w:tr>
      <w:tr w:rsidR="0027368C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  <w:u w:val="single"/>
              </w:rPr>
            </w:pPr>
            <w:r w:rsidRPr="00397C28">
              <w:rPr>
                <w:sz w:val="24"/>
                <w:szCs w:val="24"/>
                <w:u w:val="single"/>
              </w:rPr>
              <w:t>стационары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  <w:r w:rsidRPr="00397C28">
              <w:rPr>
                <w:sz w:val="24"/>
                <w:szCs w:val="24"/>
              </w:rPr>
              <w:t>коек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jc w:val="center"/>
              <w:rPr>
                <w:rFonts w:ascii="Arial" w:hAnsi="Arial" w:cs="Arial"/>
              </w:rPr>
            </w:pPr>
            <w:r w:rsidRPr="00397C28">
              <w:rPr>
                <w:rFonts w:ascii="Arial" w:hAnsi="Arial" w:cs="Arial"/>
              </w:rPr>
              <w:t>по заданию</w:t>
            </w:r>
          </w:p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-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</w:p>
        </w:tc>
      </w:tr>
      <w:tr w:rsidR="0027368C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поликлиники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пос. в смену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по заданию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-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</w:p>
        </w:tc>
      </w:tr>
      <w:tr w:rsidR="0027368C" w:rsidRPr="00397C28" w:rsidTr="004A52C5">
        <w:trPr>
          <w:trHeight w:val="403"/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e"/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e"/>
              <w:rPr>
                <w:rFonts w:ascii="Arial" w:hAnsi="Arial" w:cs="Arial"/>
                <w:sz w:val="24"/>
                <w:szCs w:val="24"/>
              </w:rPr>
            </w:pPr>
            <w:r w:rsidRPr="00397C28">
              <w:rPr>
                <w:rFonts w:ascii="Arial" w:hAnsi="Arial" w:cs="Arial"/>
                <w:sz w:val="24"/>
                <w:szCs w:val="24"/>
              </w:rPr>
              <w:t>ФАП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97C28">
              <w:rPr>
                <w:rFonts w:ascii="Arial" w:hAnsi="Arial" w:cs="Arial"/>
                <w:sz w:val="24"/>
                <w:szCs w:val="24"/>
              </w:rPr>
              <w:t>объект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97C28">
              <w:rPr>
                <w:rFonts w:ascii="Arial" w:hAnsi="Arial" w:cs="Arial"/>
                <w:sz w:val="24"/>
                <w:szCs w:val="24"/>
              </w:rPr>
              <w:t>по заданию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e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 xml:space="preserve">Сущ. </w:t>
            </w:r>
          </w:p>
        </w:tc>
      </w:tr>
      <w:tr w:rsidR="0027368C" w:rsidRPr="00726F4A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e"/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e"/>
              <w:rPr>
                <w:rFonts w:ascii="Arial" w:hAnsi="Arial" w:cs="Arial"/>
                <w:sz w:val="24"/>
                <w:szCs w:val="24"/>
              </w:rPr>
            </w:pPr>
            <w:r w:rsidRPr="00397C28">
              <w:rPr>
                <w:rFonts w:ascii="Arial" w:hAnsi="Arial" w:cs="Arial"/>
                <w:sz w:val="24"/>
                <w:szCs w:val="24"/>
              </w:rPr>
              <w:t>аптеки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97C28">
              <w:rPr>
                <w:rFonts w:ascii="Arial" w:hAnsi="Arial" w:cs="Arial"/>
                <w:sz w:val="24"/>
                <w:szCs w:val="24"/>
              </w:rPr>
              <w:t>объект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e"/>
              <w:jc w:val="center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397C28">
              <w:rPr>
                <w:rFonts w:ascii="Arial" w:hAnsi="Arial" w:cs="Arial"/>
                <w:sz w:val="24"/>
                <w:szCs w:val="24"/>
              </w:rPr>
              <w:t>по заданию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e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27368C" w:rsidRDefault="0027368C" w:rsidP="004A52C5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>Сущ.</w:t>
            </w:r>
          </w:p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 xml:space="preserve"> </w:t>
            </w:r>
            <w:r w:rsidRPr="009F7DBD">
              <w:rPr>
                <w:szCs w:val="20"/>
              </w:rPr>
              <w:t>Разместить в зданиях мед. учреждений</w:t>
            </w:r>
          </w:p>
        </w:tc>
      </w:tr>
      <w:tr w:rsidR="0027368C" w:rsidRPr="00397C28" w:rsidTr="004A52C5">
        <w:trPr>
          <w:jc w:val="center"/>
        </w:trPr>
        <w:tc>
          <w:tcPr>
            <w:tcW w:w="0" w:type="auto"/>
            <w:vMerge w:val="restart"/>
          </w:tcPr>
          <w:p w:rsidR="0027368C" w:rsidRPr="00397C28" w:rsidRDefault="0027368C" w:rsidP="004A52C5">
            <w:pPr>
              <w:pStyle w:val="afe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397C28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e"/>
              <w:rPr>
                <w:rFonts w:ascii="Arial" w:hAnsi="Arial" w:cs="Arial"/>
                <w:sz w:val="24"/>
                <w:szCs w:val="24"/>
              </w:rPr>
            </w:pPr>
            <w:r w:rsidRPr="00397C28">
              <w:rPr>
                <w:rFonts w:ascii="Arial" w:hAnsi="Arial" w:cs="Arial"/>
                <w:sz w:val="24"/>
                <w:szCs w:val="24"/>
              </w:rPr>
              <w:t>Плоскостные физкультурно-спортивные сооружения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97C28">
              <w:rPr>
                <w:rFonts w:ascii="Arial" w:hAnsi="Arial" w:cs="Arial"/>
                <w:sz w:val="24"/>
                <w:szCs w:val="24"/>
              </w:rPr>
              <w:t>га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97C28">
              <w:rPr>
                <w:rFonts w:ascii="Arial" w:hAnsi="Arial" w:cs="Arial"/>
                <w:sz w:val="24"/>
                <w:szCs w:val="24"/>
              </w:rPr>
              <w:t>На 1 тыс. жителей (0,7-0,9)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97C28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6"/>
              <w:rPr>
                <w:rFonts w:ascii="Arial" w:hAnsi="Arial" w:cs="Arial"/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 xml:space="preserve">Сущ. </w:t>
            </w:r>
            <w:r w:rsidRPr="00397C28">
              <w:rPr>
                <w:rFonts w:ascii="Arial" w:hAnsi="Arial" w:cs="Arial"/>
                <w:sz w:val="18"/>
                <w:szCs w:val="18"/>
              </w:rPr>
              <w:t>Строительство</w:t>
            </w:r>
            <w:r>
              <w:rPr>
                <w:rFonts w:ascii="Arial" w:hAnsi="Arial" w:cs="Arial"/>
                <w:sz w:val="18"/>
                <w:szCs w:val="18"/>
              </w:rPr>
              <w:t xml:space="preserve"> новых</w:t>
            </w:r>
            <w:r w:rsidRPr="00397C28">
              <w:rPr>
                <w:rFonts w:ascii="Arial" w:hAnsi="Arial" w:cs="Arial"/>
                <w:sz w:val="18"/>
                <w:szCs w:val="18"/>
              </w:rPr>
              <w:t xml:space="preserve"> спортивных площадок</w:t>
            </w:r>
          </w:p>
        </w:tc>
      </w:tr>
      <w:tr w:rsidR="0027368C" w:rsidRPr="00975C12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спортивные залы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м2 площади пола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200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9</w:t>
            </w:r>
            <w:r w:rsidRPr="00397C28"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6"/>
              <w:rPr>
                <w:rFonts w:ascii="Arial" w:hAnsi="Arial" w:cs="Arial"/>
                <w:sz w:val="18"/>
                <w:szCs w:val="18"/>
              </w:rPr>
            </w:pPr>
            <w:r w:rsidRPr="00975C12">
              <w:rPr>
                <w:rFonts w:ascii="Arial" w:hAnsi="Arial" w:cs="Arial"/>
                <w:sz w:val="18"/>
                <w:szCs w:val="18"/>
              </w:rPr>
              <w:t>Сущ.</w:t>
            </w:r>
            <w:r>
              <w:rPr>
                <w:rFonts w:ascii="Arial" w:hAnsi="Arial" w:cs="Arial"/>
                <w:sz w:val="18"/>
                <w:szCs w:val="18"/>
              </w:rPr>
              <w:t xml:space="preserve"> школьный</w:t>
            </w:r>
          </w:p>
        </w:tc>
      </w:tr>
      <w:tr w:rsidR="0027368C" w:rsidRPr="00975C12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бассейны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м2 зеркала воды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100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46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368C" w:rsidRPr="00975C12" w:rsidTr="004A52C5">
        <w:trPr>
          <w:jc w:val="center"/>
        </w:trPr>
        <w:tc>
          <w:tcPr>
            <w:tcW w:w="0" w:type="auto"/>
            <w:vMerge w:val="restart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5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  <w:u w:val="single"/>
              </w:rPr>
            </w:pPr>
            <w:r w:rsidRPr="00397C28">
              <w:rPr>
                <w:sz w:val="24"/>
                <w:szCs w:val="24"/>
                <w:u w:val="single"/>
              </w:rPr>
              <w:t>Учреждения культуры и искусства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368C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клубы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Посетительское место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160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34</w:t>
            </w:r>
          </w:p>
        </w:tc>
        <w:tc>
          <w:tcPr>
            <w:tcW w:w="0" w:type="auto"/>
          </w:tcPr>
          <w:p w:rsidR="0027368C" w:rsidRPr="00975C12" w:rsidRDefault="0027368C" w:rsidP="004A52C5">
            <w:pPr>
              <w:pStyle w:val="a6"/>
              <w:rPr>
                <w:rFonts w:ascii="Arial" w:hAnsi="Arial" w:cs="Arial"/>
                <w:sz w:val="18"/>
                <w:szCs w:val="18"/>
              </w:rPr>
            </w:pPr>
            <w:r w:rsidRPr="00975C12">
              <w:rPr>
                <w:rFonts w:ascii="Arial" w:hAnsi="Arial" w:cs="Arial"/>
                <w:sz w:val="18"/>
                <w:szCs w:val="18"/>
              </w:rPr>
              <w:t>Сущ.</w:t>
            </w:r>
          </w:p>
        </w:tc>
      </w:tr>
      <w:tr w:rsidR="0027368C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  <w:vMerge w:val="restart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библиотеки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тыс. ед. хранения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4.5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6,6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6"/>
              <w:rPr>
                <w:rFonts w:ascii="Arial" w:hAnsi="Arial" w:cs="Arial"/>
                <w:sz w:val="18"/>
                <w:szCs w:val="18"/>
              </w:rPr>
            </w:pPr>
            <w:r w:rsidRPr="00397C28">
              <w:rPr>
                <w:rFonts w:ascii="Arial" w:hAnsi="Arial" w:cs="Arial"/>
                <w:sz w:val="18"/>
                <w:szCs w:val="18"/>
              </w:rPr>
              <w:t>Разместить в зданиях существующих школ</w:t>
            </w:r>
          </w:p>
        </w:tc>
      </w:tr>
      <w:tr w:rsidR="0027368C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чит. мест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</w:p>
        </w:tc>
      </w:tr>
      <w:tr w:rsidR="0027368C" w:rsidRPr="00397C28" w:rsidTr="004A52C5">
        <w:trPr>
          <w:jc w:val="center"/>
        </w:trPr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6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Магазины, в том числе: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  <w:lang w:val="en-US"/>
              </w:rPr>
            </w:pPr>
          </w:p>
        </w:tc>
      </w:tr>
      <w:tr w:rsidR="0027368C" w:rsidRPr="00397C28" w:rsidTr="004A52C5">
        <w:trPr>
          <w:jc w:val="center"/>
        </w:trPr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продовольственных товаров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м2 торг. площади</w:t>
            </w:r>
          </w:p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На 1 тыс.чел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  <w:r w:rsidRPr="00397C28">
              <w:rPr>
                <w:sz w:val="24"/>
                <w:szCs w:val="24"/>
              </w:rPr>
              <w:t>150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220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  <w:lang w:val="en-US"/>
              </w:rPr>
            </w:pPr>
            <w:r w:rsidRPr="00397C28">
              <w:rPr>
                <w:sz w:val="18"/>
                <w:szCs w:val="18"/>
              </w:rPr>
              <w:t>Сущ, строительство нового объекта</w:t>
            </w:r>
          </w:p>
        </w:tc>
      </w:tr>
      <w:tr w:rsidR="0027368C" w:rsidRPr="00397C28" w:rsidTr="004A52C5">
        <w:trPr>
          <w:jc w:val="center"/>
        </w:trPr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не продовольственных товаров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м2 торг. площади</w:t>
            </w:r>
          </w:p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На 1 тыс.чел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  <w:r w:rsidRPr="00397C28">
              <w:rPr>
                <w:sz w:val="24"/>
                <w:szCs w:val="24"/>
              </w:rPr>
              <w:t>340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9</w:t>
            </w:r>
            <w:r w:rsidRPr="00397C28">
              <w:rPr>
                <w:sz w:val="24"/>
                <w:szCs w:val="24"/>
              </w:rPr>
              <w:t>8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>Сущ, строительство нового объекта</w:t>
            </w:r>
          </w:p>
        </w:tc>
      </w:tr>
      <w:tr w:rsidR="0027368C" w:rsidRPr="00161500" w:rsidTr="004A52C5">
        <w:trPr>
          <w:jc w:val="center"/>
        </w:trPr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  <w:highlight w:val="red"/>
              </w:rPr>
            </w:pPr>
            <w:r w:rsidRPr="00397C28">
              <w:rPr>
                <w:sz w:val="24"/>
                <w:szCs w:val="24"/>
              </w:rPr>
              <w:t>7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Предприятия общественного питания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мест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40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9</w:t>
            </w:r>
          </w:p>
        </w:tc>
        <w:tc>
          <w:tcPr>
            <w:tcW w:w="0" w:type="auto"/>
          </w:tcPr>
          <w:p w:rsidR="0027368C" w:rsidRPr="00161500" w:rsidRDefault="0027368C" w:rsidP="004A52C5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>Сущ</w:t>
            </w:r>
            <w:r>
              <w:rPr>
                <w:sz w:val="18"/>
                <w:szCs w:val="18"/>
              </w:rPr>
              <w:t xml:space="preserve"> школьная столовая на 45 мест </w:t>
            </w:r>
            <w:r w:rsidRPr="00161500">
              <w:rPr>
                <w:sz w:val="18"/>
                <w:szCs w:val="18"/>
              </w:rPr>
              <w:t>и пансионат для инвалидов</w:t>
            </w:r>
            <w:r>
              <w:rPr>
                <w:sz w:val="18"/>
                <w:szCs w:val="18"/>
              </w:rPr>
              <w:t>,</w:t>
            </w:r>
            <w:r w:rsidRPr="00161500">
              <w:rPr>
                <w:sz w:val="18"/>
                <w:szCs w:val="18"/>
              </w:rPr>
              <w:t xml:space="preserve"> столовая на 70</w:t>
            </w:r>
            <w:r>
              <w:rPr>
                <w:sz w:val="18"/>
                <w:szCs w:val="18"/>
              </w:rPr>
              <w:t xml:space="preserve"> мест</w:t>
            </w:r>
          </w:p>
        </w:tc>
      </w:tr>
      <w:tr w:rsidR="0027368C" w:rsidRPr="00397C28" w:rsidTr="004A52C5">
        <w:trPr>
          <w:jc w:val="center"/>
        </w:trPr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  <w:highlight w:val="red"/>
              </w:rPr>
            </w:pPr>
            <w:r w:rsidRPr="00397C28">
              <w:rPr>
                <w:sz w:val="24"/>
                <w:szCs w:val="24"/>
              </w:rPr>
              <w:t>8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  <w:highlight w:val="yellow"/>
              </w:rPr>
            </w:pPr>
            <w:r w:rsidRPr="00397C28">
              <w:rPr>
                <w:sz w:val="24"/>
                <w:szCs w:val="24"/>
              </w:rPr>
              <w:t>Предприятия бытового обслуживания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  <w:r w:rsidRPr="00397C28">
              <w:rPr>
                <w:sz w:val="24"/>
                <w:szCs w:val="24"/>
              </w:rPr>
              <w:t>раб. мест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  <w:r w:rsidRPr="00397C28">
              <w:rPr>
                <w:sz w:val="24"/>
                <w:szCs w:val="24"/>
              </w:rPr>
              <w:t>9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  <w:lang w:val="en-US"/>
              </w:rPr>
            </w:pPr>
            <w:r w:rsidRPr="00397C28">
              <w:rPr>
                <w:sz w:val="18"/>
                <w:szCs w:val="18"/>
              </w:rPr>
              <w:t>Строительство нового объекта</w:t>
            </w:r>
          </w:p>
        </w:tc>
      </w:tr>
      <w:tr w:rsidR="0027368C" w:rsidRPr="00397C28" w:rsidTr="004A52C5">
        <w:trPr>
          <w:jc w:val="center"/>
        </w:trPr>
        <w:tc>
          <w:tcPr>
            <w:tcW w:w="0" w:type="auto"/>
            <w:vMerge w:val="restart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9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  <w:u w:val="single"/>
              </w:rPr>
            </w:pPr>
            <w:r w:rsidRPr="00397C28">
              <w:rPr>
                <w:b/>
                <w:sz w:val="24"/>
                <w:szCs w:val="24"/>
                <w:u w:val="single"/>
              </w:rPr>
              <w:t>Предприятия коммунального обслуживания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</w:p>
        </w:tc>
      </w:tr>
      <w:tr w:rsidR="0027368C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Прачечные самообслуживания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кг белья в смену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30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43,8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>Организовать пункты приёма</w:t>
            </w:r>
          </w:p>
        </w:tc>
      </w:tr>
      <w:tr w:rsidR="0027368C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e"/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e"/>
              <w:rPr>
                <w:rFonts w:ascii="Arial" w:hAnsi="Arial" w:cs="Arial"/>
                <w:sz w:val="24"/>
                <w:szCs w:val="24"/>
              </w:rPr>
            </w:pPr>
            <w:r w:rsidRPr="00397C28">
              <w:rPr>
                <w:rFonts w:ascii="Arial" w:hAnsi="Arial" w:cs="Arial"/>
                <w:sz w:val="24"/>
                <w:szCs w:val="24"/>
              </w:rPr>
              <w:t>Химчистки самообслуживания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кг вещей в смену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1,5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,2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6"/>
              <w:rPr>
                <w:rFonts w:ascii="Arial" w:hAnsi="Arial" w:cs="Arial"/>
                <w:sz w:val="18"/>
                <w:szCs w:val="18"/>
              </w:rPr>
            </w:pPr>
            <w:r w:rsidRPr="00397C28">
              <w:rPr>
                <w:rFonts w:ascii="Arial" w:hAnsi="Arial" w:cs="Arial"/>
                <w:sz w:val="18"/>
                <w:szCs w:val="18"/>
              </w:rPr>
              <w:t>Организовать пункты приёма</w:t>
            </w:r>
          </w:p>
        </w:tc>
      </w:tr>
      <w:tr w:rsidR="0027368C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бани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место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7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>частная</w:t>
            </w:r>
          </w:p>
        </w:tc>
      </w:tr>
      <w:tr w:rsidR="0027368C" w:rsidRPr="00397C28" w:rsidTr="004A52C5">
        <w:trPr>
          <w:jc w:val="center"/>
        </w:trPr>
        <w:tc>
          <w:tcPr>
            <w:tcW w:w="0" w:type="auto"/>
            <w:vMerge w:val="restart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10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Учреждения жилищно-коммунального хозяйства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</w:p>
        </w:tc>
      </w:tr>
      <w:tr w:rsidR="0027368C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гостиница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место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6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>частная</w:t>
            </w:r>
          </w:p>
        </w:tc>
      </w:tr>
      <w:tr w:rsidR="0027368C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Кладбище традиционного захоронения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  <w:smartTag w:uri="urn:schemas-microsoft-com:office:smarttags" w:element="metricconverter">
              <w:smartTagPr>
                <w:attr w:name="ProductID" w:val="0,24 га"/>
              </w:smartTagPr>
              <w:r w:rsidRPr="00397C28">
                <w:rPr>
                  <w:sz w:val="24"/>
                  <w:szCs w:val="24"/>
                </w:rPr>
                <w:t>0,24 га</w:t>
              </w:r>
            </w:smartTag>
            <w:r w:rsidRPr="00397C28">
              <w:rPr>
                <w:sz w:val="24"/>
                <w:szCs w:val="24"/>
              </w:rPr>
              <w:t xml:space="preserve"> на 1 тыс. чел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0,3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>Расширение</w:t>
            </w:r>
          </w:p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>существующего</w:t>
            </w:r>
            <w:r>
              <w:rPr>
                <w:sz w:val="18"/>
                <w:szCs w:val="18"/>
              </w:rPr>
              <w:t xml:space="preserve"> на </w:t>
            </w:r>
            <w:smartTag w:uri="urn:schemas-microsoft-com:office:smarttags" w:element="metricconverter">
              <w:smartTagPr>
                <w:attr w:name="ProductID" w:val="1,3 га"/>
              </w:smartTagPr>
              <w:r>
                <w:rPr>
                  <w:sz w:val="18"/>
                  <w:szCs w:val="18"/>
                </w:rPr>
                <w:t>1,3 га</w:t>
              </w:r>
            </w:smartTag>
          </w:p>
        </w:tc>
      </w:tr>
      <w:tr w:rsidR="0027368C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Общественные уборные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прибор на</w:t>
            </w:r>
          </w:p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 тыс. чел.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>В обществ.</w:t>
            </w:r>
          </w:p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>местах</w:t>
            </w:r>
          </w:p>
        </w:tc>
      </w:tr>
    </w:tbl>
    <w:p w:rsidR="0074551B" w:rsidRDefault="0074551B" w:rsidP="0027368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27368C" w:rsidRDefault="0027368C" w:rsidP="0027368C">
      <w:pPr>
        <w:rPr>
          <w:rFonts w:ascii="Times New Roman" w:hAnsi="Times New Roman" w:cs="Times New Roman"/>
          <w:sz w:val="24"/>
          <w:szCs w:val="24"/>
        </w:rPr>
        <w:sectPr w:rsidR="0027368C" w:rsidSect="0027368C">
          <w:pgSz w:w="16838" w:h="11906" w:orient="landscape"/>
          <w:pgMar w:top="851" w:right="1134" w:bottom="1701" w:left="1134" w:header="709" w:footer="709" w:gutter="0"/>
          <w:cols w:space="708"/>
          <w:docGrid w:linePitch="360"/>
        </w:sectPr>
      </w:pPr>
    </w:p>
    <w:p w:rsidR="00330E42" w:rsidRDefault="00330E42" w:rsidP="0027368C">
      <w:pPr>
        <w:jc w:val="both"/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lastRenderedPageBreak/>
        <w:t>В  проектных  предложениях  учтены  мероприятия  предусмотренные  федеральными,  региональными и районными  целевыми программами.</w:t>
      </w:r>
    </w:p>
    <w:p w:rsidR="00330E42" w:rsidRDefault="00330E42" w:rsidP="00330E42">
      <w:pPr>
        <w:ind w:firstLine="709"/>
        <w:jc w:val="both"/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Схемой  программных  мероприятий целевой комплексной программы  социально-экономического развития  муниципального района  Ставропольский  Самарской области и проектом генерального плана с учетом  расчета  потребности  в  учреждениях  и предприятиях социального  и  культурно  бытового  обслуживания  населения  в границах  сельского поселения  Б</w:t>
      </w:r>
      <w:r w:rsidR="0027368C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ахилово</w:t>
      </w:r>
      <w: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предлагаются  следующие мероприятия:</w:t>
      </w:r>
    </w:p>
    <w:p w:rsidR="00330E42" w:rsidRDefault="00330E42" w:rsidP="00330E4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kern w:val="2"/>
          <w:sz w:val="24"/>
          <w:szCs w:val="24"/>
          <w:u w:val="single"/>
        </w:rPr>
      </w:pPr>
    </w:p>
    <w:p w:rsidR="0027368C" w:rsidRPr="00350EC9" w:rsidRDefault="0027368C" w:rsidP="0027368C">
      <w:pPr>
        <w:jc w:val="both"/>
        <w:rPr>
          <w:rFonts w:ascii="Arial" w:hAnsi="Arial" w:cs="Arial"/>
          <w:b/>
          <w:bCs/>
          <w:u w:val="single"/>
        </w:rPr>
      </w:pPr>
      <w:r w:rsidRPr="00350EC9">
        <w:rPr>
          <w:rFonts w:ascii="Arial" w:hAnsi="Arial" w:cs="Arial"/>
          <w:b/>
          <w:bCs/>
          <w:u w:val="single"/>
        </w:rPr>
        <w:t>Мероприятия в  сфере физкультуры и спорта</w:t>
      </w:r>
    </w:p>
    <w:p w:rsidR="0027368C" w:rsidRPr="0027368C" w:rsidRDefault="0027368C" w:rsidP="0027368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/>
          <w:sz w:val="24"/>
          <w:szCs w:val="24"/>
        </w:rPr>
        <w:t>Проектом предлагается</w:t>
      </w:r>
      <w:r w:rsidRPr="0027368C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27368C">
        <w:rPr>
          <w:rFonts w:ascii="Times New Roman" w:hAnsi="Times New Roman" w:cs="Times New Roman"/>
          <w:b/>
          <w:bCs/>
          <w:iCs/>
          <w:sz w:val="24"/>
          <w:szCs w:val="24"/>
        </w:rPr>
        <w:t>строительство</w:t>
      </w:r>
      <w:r w:rsidRPr="0027368C">
        <w:rPr>
          <w:rFonts w:ascii="Times New Roman" w:hAnsi="Times New Roman" w:cs="Times New Roman"/>
          <w:b/>
          <w:sz w:val="24"/>
          <w:szCs w:val="24"/>
        </w:rPr>
        <w:t>:</w:t>
      </w:r>
      <w:r w:rsidRPr="0027368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7368C" w:rsidRPr="0027368C" w:rsidRDefault="0027368C" w:rsidP="0027368C">
      <w:pPr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</w:p>
    <w:p w:rsidR="0027368C" w:rsidRPr="0027368C" w:rsidRDefault="0027368C" w:rsidP="0027368C">
      <w:pPr>
        <w:numPr>
          <w:ilvl w:val="0"/>
          <w:numId w:val="13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sz w:val="24"/>
          <w:szCs w:val="24"/>
        </w:rPr>
        <w:t>Физкультурно-оздоровительного комплекса со спортивной площадкой (S = 0,7га) в с.Бахилово,  планируется до 202</w:t>
      </w:r>
      <w:r w:rsidR="00445A19">
        <w:rPr>
          <w:rFonts w:ascii="Times New Roman" w:hAnsi="Times New Roman" w:cs="Times New Roman"/>
          <w:sz w:val="24"/>
          <w:szCs w:val="24"/>
        </w:rPr>
        <w:t>8</w:t>
      </w:r>
      <w:r w:rsidRPr="0027368C">
        <w:rPr>
          <w:rFonts w:ascii="Times New Roman" w:hAnsi="Times New Roman" w:cs="Times New Roman"/>
          <w:sz w:val="24"/>
          <w:szCs w:val="24"/>
        </w:rPr>
        <w:t>г.</w:t>
      </w:r>
    </w:p>
    <w:p w:rsidR="0027368C" w:rsidRPr="0027368C" w:rsidRDefault="0027368C" w:rsidP="00273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7368C" w:rsidRPr="0027368C" w:rsidRDefault="0027368C" w:rsidP="0027368C">
      <w:pPr>
        <w:numPr>
          <w:ilvl w:val="0"/>
          <w:numId w:val="13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sz w:val="24"/>
          <w:szCs w:val="24"/>
        </w:rPr>
        <w:t>Комплексная спортивно-игровая площадка (S = 0,5га) в с.Бахилово,  планируется до 202</w:t>
      </w:r>
      <w:r w:rsidR="00445A19">
        <w:rPr>
          <w:rFonts w:ascii="Times New Roman" w:hAnsi="Times New Roman" w:cs="Times New Roman"/>
          <w:sz w:val="24"/>
          <w:szCs w:val="24"/>
        </w:rPr>
        <w:t>8</w:t>
      </w:r>
      <w:r w:rsidRPr="0027368C">
        <w:rPr>
          <w:rFonts w:ascii="Times New Roman" w:hAnsi="Times New Roman" w:cs="Times New Roman"/>
          <w:sz w:val="24"/>
          <w:szCs w:val="24"/>
        </w:rPr>
        <w:t>г.</w:t>
      </w:r>
    </w:p>
    <w:p w:rsidR="0027368C" w:rsidRPr="0027368C" w:rsidRDefault="0027368C" w:rsidP="00273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7368C" w:rsidRPr="0027368C" w:rsidRDefault="0027368C" w:rsidP="0027368C">
      <w:pPr>
        <w:numPr>
          <w:ilvl w:val="0"/>
          <w:numId w:val="13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sz w:val="24"/>
          <w:szCs w:val="24"/>
        </w:rPr>
        <w:t>Комплексная спортивно-игровая площадка (S = 0,5га) в с.Бахилово,  планируется до 202</w:t>
      </w:r>
      <w:r w:rsidR="00445A19">
        <w:rPr>
          <w:rFonts w:ascii="Times New Roman" w:hAnsi="Times New Roman" w:cs="Times New Roman"/>
          <w:sz w:val="24"/>
          <w:szCs w:val="24"/>
        </w:rPr>
        <w:t>8</w:t>
      </w:r>
      <w:r w:rsidRPr="0027368C">
        <w:rPr>
          <w:rFonts w:ascii="Times New Roman" w:hAnsi="Times New Roman" w:cs="Times New Roman"/>
          <w:sz w:val="24"/>
          <w:szCs w:val="24"/>
        </w:rPr>
        <w:t>г.</w:t>
      </w:r>
    </w:p>
    <w:p w:rsidR="0027368C" w:rsidRPr="0027368C" w:rsidRDefault="0027368C" w:rsidP="0027368C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27368C" w:rsidRPr="0027368C" w:rsidRDefault="0027368C" w:rsidP="0027368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7368C">
        <w:rPr>
          <w:rFonts w:ascii="Times New Roman" w:hAnsi="Times New Roman" w:cs="Times New Roman"/>
          <w:b/>
          <w:sz w:val="24"/>
          <w:szCs w:val="24"/>
          <w:u w:val="single"/>
        </w:rPr>
        <w:t>Мероприятия в  сфере образования</w:t>
      </w:r>
    </w:p>
    <w:p w:rsidR="0027368C" w:rsidRPr="0027368C" w:rsidRDefault="0027368C" w:rsidP="0027368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7368C" w:rsidRPr="0027368C" w:rsidRDefault="0027368C" w:rsidP="0027368C">
      <w:pPr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/>
          <w:sz w:val="24"/>
          <w:szCs w:val="24"/>
        </w:rPr>
        <w:t>Проектом предлагается</w:t>
      </w:r>
      <w:r w:rsidRPr="0027368C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27368C">
        <w:rPr>
          <w:rFonts w:ascii="Times New Roman" w:hAnsi="Times New Roman" w:cs="Times New Roman"/>
          <w:b/>
          <w:bCs/>
          <w:iCs/>
          <w:sz w:val="24"/>
          <w:szCs w:val="24"/>
        </w:rPr>
        <w:t>строительство</w:t>
      </w:r>
      <w:r w:rsidRPr="0027368C">
        <w:rPr>
          <w:rFonts w:ascii="Times New Roman" w:hAnsi="Times New Roman" w:cs="Times New Roman"/>
          <w:b/>
          <w:sz w:val="24"/>
          <w:szCs w:val="24"/>
        </w:rPr>
        <w:t>:</w:t>
      </w:r>
    </w:p>
    <w:p w:rsidR="0027368C" w:rsidRPr="0027368C" w:rsidRDefault="0027368C" w:rsidP="0027368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7368C" w:rsidRPr="0027368C" w:rsidRDefault="0027368C" w:rsidP="0027368C">
      <w:pPr>
        <w:numPr>
          <w:ilvl w:val="0"/>
          <w:numId w:val="15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Cs/>
          <w:sz w:val="24"/>
          <w:szCs w:val="24"/>
        </w:rPr>
        <w:t>Общеобразовательного</w:t>
      </w:r>
      <w:r w:rsidRPr="0027368C">
        <w:rPr>
          <w:rFonts w:ascii="Times New Roman" w:hAnsi="Times New Roman" w:cs="Times New Roman"/>
          <w:sz w:val="24"/>
          <w:szCs w:val="24"/>
        </w:rPr>
        <w:t xml:space="preserve"> учреждения на 160 мест в</w:t>
      </w:r>
    </w:p>
    <w:p w:rsidR="0027368C" w:rsidRPr="0027368C" w:rsidRDefault="0027368C" w:rsidP="002736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sz w:val="24"/>
          <w:szCs w:val="24"/>
        </w:rPr>
        <w:t xml:space="preserve">      с. Бахилово, планируется до 202</w:t>
      </w:r>
      <w:r w:rsidR="00445A19">
        <w:rPr>
          <w:rFonts w:ascii="Times New Roman" w:hAnsi="Times New Roman" w:cs="Times New Roman"/>
          <w:sz w:val="24"/>
          <w:szCs w:val="24"/>
        </w:rPr>
        <w:t>8</w:t>
      </w:r>
      <w:r w:rsidRPr="0027368C">
        <w:rPr>
          <w:rFonts w:ascii="Times New Roman" w:hAnsi="Times New Roman" w:cs="Times New Roman"/>
          <w:sz w:val="24"/>
          <w:szCs w:val="24"/>
        </w:rPr>
        <w:t>г.</w:t>
      </w:r>
    </w:p>
    <w:p w:rsidR="0027368C" w:rsidRPr="0027368C" w:rsidRDefault="0027368C" w:rsidP="0027368C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7368C" w:rsidRPr="0027368C" w:rsidRDefault="0027368C" w:rsidP="0027368C">
      <w:pPr>
        <w:numPr>
          <w:ilvl w:val="0"/>
          <w:numId w:val="15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Cs/>
          <w:sz w:val="24"/>
          <w:szCs w:val="24"/>
        </w:rPr>
        <w:t>Дошкольного</w:t>
      </w:r>
      <w:r w:rsidRPr="0027368C">
        <w:rPr>
          <w:rFonts w:ascii="Times New Roman" w:hAnsi="Times New Roman" w:cs="Times New Roman"/>
          <w:sz w:val="24"/>
          <w:szCs w:val="24"/>
        </w:rPr>
        <w:t xml:space="preserve"> учреждения – детский сад на 20 мест в</w:t>
      </w:r>
    </w:p>
    <w:p w:rsidR="0027368C" w:rsidRPr="0027368C" w:rsidRDefault="0027368C" w:rsidP="002736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sz w:val="24"/>
          <w:szCs w:val="24"/>
        </w:rPr>
        <w:t xml:space="preserve">      с. Бахилово, планируется до 202</w:t>
      </w:r>
      <w:r w:rsidR="00445A19">
        <w:rPr>
          <w:rFonts w:ascii="Times New Roman" w:hAnsi="Times New Roman" w:cs="Times New Roman"/>
          <w:sz w:val="24"/>
          <w:szCs w:val="24"/>
        </w:rPr>
        <w:t>8</w:t>
      </w:r>
      <w:r w:rsidRPr="0027368C">
        <w:rPr>
          <w:rFonts w:ascii="Times New Roman" w:hAnsi="Times New Roman" w:cs="Times New Roman"/>
          <w:sz w:val="24"/>
          <w:szCs w:val="24"/>
        </w:rPr>
        <w:t>г.</w:t>
      </w:r>
    </w:p>
    <w:p w:rsidR="0027368C" w:rsidRPr="0027368C" w:rsidRDefault="0027368C" w:rsidP="0027368C">
      <w:pPr>
        <w:spacing w:after="0" w:line="240" w:lineRule="auto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</w:p>
    <w:p w:rsidR="0027368C" w:rsidRPr="0027368C" w:rsidRDefault="0027368C" w:rsidP="0027368C">
      <w:p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  <w:u w:val="single"/>
        </w:rPr>
      </w:pPr>
    </w:p>
    <w:p w:rsidR="0027368C" w:rsidRPr="0027368C" w:rsidRDefault="0027368C" w:rsidP="0027368C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  <w:r w:rsidRPr="0027368C">
        <w:rPr>
          <w:rFonts w:ascii="Times New Roman" w:hAnsi="Times New Roman" w:cs="Times New Roman"/>
          <w:b/>
          <w:sz w:val="24"/>
          <w:szCs w:val="24"/>
          <w:u w:val="single"/>
        </w:rPr>
        <w:t>Мероприятия по развитию объектов в сфере организации ритуальных услуг</w:t>
      </w:r>
    </w:p>
    <w:p w:rsidR="0027368C" w:rsidRPr="0027368C" w:rsidRDefault="0027368C" w:rsidP="0027368C">
      <w:pPr>
        <w:spacing w:after="0" w:line="240" w:lineRule="auto"/>
        <w:ind w:hanging="18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7368C" w:rsidRPr="0027368C" w:rsidRDefault="0027368C" w:rsidP="0027368C">
      <w:pPr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/>
          <w:sz w:val="24"/>
          <w:szCs w:val="24"/>
        </w:rPr>
        <w:t>Проектом предлагается</w:t>
      </w:r>
      <w:r w:rsidRPr="0027368C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27368C">
        <w:rPr>
          <w:rFonts w:ascii="Times New Roman" w:hAnsi="Times New Roman" w:cs="Times New Roman"/>
          <w:b/>
          <w:bCs/>
          <w:iCs/>
          <w:sz w:val="24"/>
          <w:szCs w:val="24"/>
        </w:rPr>
        <w:t>расширение территории</w:t>
      </w:r>
      <w:r w:rsidRPr="0027368C">
        <w:rPr>
          <w:rFonts w:ascii="Times New Roman" w:hAnsi="Times New Roman" w:cs="Times New Roman"/>
          <w:b/>
          <w:sz w:val="24"/>
          <w:szCs w:val="24"/>
        </w:rPr>
        <w:t>:</w:t>
      </w:r>
      <w:r w:rsidRPr="0027368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7368C" w:rsidRPr="0027368C" w:rsidRDefault="0027368C" w:rsidP="0027368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7368C" w:rsidRPr="0027368C" w:rsidRDefault="0027368C" w:rsidP="0027368C">
      <w:pPr>
        <w:numPr>
          <w:ilvl w:val="0"/>
          <w:numId w:val="14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27368C">
        <w:rPr>
          <w:rFonts w:ascii="Times New Roman" w:hAnsi="Times New Roman" w:cs="Times New Roman"/>
          <w:sz w:val="24"/>
          <w:szCs w:val="24"/>
        </w:rPr>
        <w:t>Кладбища традиционного захоронения(S =1,3 га)</w:t>
      </w:r>
      <w:r w:rsidRPr="0027368C">
        <w:rPr>
          <w:rFonts w:ascii="Times New Roman" w:hAnsi="Times New Roman" w:cs="Times New Roman"/>
          <w:color w:val="000000"/>
          <w:sz w:val="24"/>
          <w:szCs w:val="24"/>
        </w:rPr>
        <w:t xml:space="preserve"> в </w:t>
      </w:r>
      <w:r w:rsidRPr="0027368C">
        <w:rPr>
          <w:rFonts w:ascii="Times New Roman" w:hAnsi="Times New Roman" w:cs="Times New Roman"/>
          <w:sz w:val="24"/>
          <w:szCs w:val="24"/>
        </w:rPr>
        <w:t>с. Бахилово,</w:t>
      </w:r>
      <w:r w:rsidRPr="0027368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7368C">
        <w:rPr>
          <w:rFonts w:ascii="Times New Roman" w:hAnsi="Times New Roman" w:cs="Times New Roman"/>
          <w:sz w:val="24"/>
          <w:szCs w:val="24"/>
        </w:rPr>
        <w:t>планируется до 202</w:t>
      </w:r>
      <w:r w:rsidR="00445A19">
        <w:rPr>
          <w:rFonts w:ascii="Times New Roman" w:hAnsi="Times New Roman" w:cs="Times New Roman"/>
          <w:sz w:val="24"/>
          <w:szCs w:val="24"/>
        </w:rPr>
        <w:t>8</w:t>
      </w:r>
      <w:r w:rsidRPr="0027368C">
        <w:rPr>
          <w:rFonts w:ascii="Times New Roman" w:hAnsi="Times New Roman" w:cs="Times New Roman"/>
          <w:sz w:val="24"/>
          <w:szCs w:val="24"/>
        </w:rPr>
        <w:t>г.</w:t>
      </w:r>
    </w:p>
    <w:p w:rsidR="0027368C" w:rsidRPr="0027368C" w:rsidRDefault="0027368C" w:rsidP="0027368C">
      <w:p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  <w:u w:val="single"/>
        </w:rPr>
      </w:pPr>
    </w:p>
    <w:p w:rsidR="0027368C" w:rsidRPr="0027368C" w:rsidRDefault="0027368C" w:rsidP="0027368C">
      <w:p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  <w:u w:val="single"/>
        </w:rPr>
      </w:pPr>
    </w:p>
    <w:p w:rsidR="0027368C" w:rsidRPr="0027368C" w:rsidRDefault="0027368C" w:rsidP="0027368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7368C">
        <w:rPr>
          <w:rFonts w:ascii="Times New Roman" w:hAnsi="Times New Roman" w:cs="Times New Roman"/>
          <w:b/>
          <w:sz w:val="24"/>
          <w:szCs w:val="24"/>
          <w:u w:val="single"/>
        </w:rPr>
        <w:t>Мероприятия в  сфере торговли</w:t>
      </w:r>
    </w:p>
    <w:p w:rsidR="0027368C" w:rsidRPr="0027368C" w:rsidRDefault="0027368C" w:rsidP="0027368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7368C" w:rsidRPr="0027368C" w:rsidRDefault="0027368C" w:rsidP="0027368C">
      <w:pPr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/>
          <w:sz w:val="24"/>
          <w:szCs w:val="24"/>
        </w:rPr>
        <w:t>Проектом предлагается</w:t>
      </w:r>
      <w:r w:rsidRPr="0027368C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27368C">
        <w:rPr>
          <w:rFonts w:ascii="Times New Roman" w:hAnsi="Times New Roman" w:cs="Times New Roman"/>
          <w:b/>
          <w:bCs/>
          <w:iCs/>
          <w:sz w:val="24"/>
          <w:szCs w:val="24"/>
        </w:rPr>
        <w:t>строительство</w:t>
      </w:r>
      <w:r w:rsidRPr="0027368C">
        <w:rPr>
          <w:rFonts w:ascii="Times New Roman" w:hAnsi="Times New Roman" w:cs="Times New Roman"/>
          <w:b/>
          <w:sz w:val="24"/>
          <w:szCs w:val="24"/>
        </w:rPr>
        <w:t>:</w:t>
      </w:r>
      <w:r w:rsidRPr="0027368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7368C" w:rsidRPr="0027368C" w:rsidRDefault="0027368C" w:rsidP="0027368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7368C" w:rsidRPr="0027368C" w:rsidRDefault="0027368C" w:rsidP="0027368C">
      <w:pPr>
        <w:numPr>
          <w:ilvl w:val="0"/>
          <w:numId w:val="12"/>
        </w:numPr>
        <w:tabs>
          <w:tab w:val="left" w:pos="1260"/>
        </w:tabs>
        <w:suppressAutoHyphens/>
        <w:spacing w:after="0" w:line="240" w:lineRule="auto"/>
        <w:ind w:left="0"/>
        <w:rPr>
          <w:rFonts w:ascii="Times New Roman" w:hAnsi="Times New Roman" w:cs="Times New Roman"/>
          <w:bCs/>
          <w:iCs/>
          <w:sz w:val="24"/>
          <w:szCs w:val="24"/>
        </w:rPr>
      </w:pPr>
      <w:r w:rsidRPr="0027368C">
        <w:rPr>
          <w:rFonts w:ascii="Times New Roman" w:hAnsi="Times New Roman" w:cs="Times New Roman"/>
          <w:sz w:val="24"/>
          <w:szCs w:val="24"/>
        </w:rPr>
        <w:t>объектов торговли в</w:t>
      </w:r>
      <w:r w:rsidRPr="0027368C">
        <w:rPr>
          <w:rFonts w:ascii="Times New Roman" w:hAnsi="Times New Roman" w:cs="Times New Roman"/>
          <w:bCs/>
          <w:iCs/>
          <w:sz w:val="24"/>
          <w:szCs w:val="24"/>
        </w:rPr>
        <w:t xml:space="preserve"> с.</w:t>
      </w:r>
      <w:r w:rsidRPr="0027368C">
        <w:rPr>
          <w:rFonts w:ascii="Times New Roman" w:hAnsi="Times New Roman" w:cs="Times New Roman"/>
          <w:sz w:val="24"/>
          <w:szCs w:val="24"/>
        </w:rPr>
        <w:t xml:space="preserve"> Бахилово S</w:t>
      </w:r>
      <w:r w:rsidRPr="0027368C">
        <w:rPr>
          <w:rFonts w:ascii="Times New Roman" w:hAnsi="Times New Roman" w:cs="Times New Roman"/>
          <w:sz w:val="24"/>
          <w:szCs w:val="24"/>
          <w:vertAlign w:val="subscript"/>
        </w:rPr>
        <w:t>торг</w:t>
      </w:r>
      <w:r w:rsidRPr="0027368C">
        <w:rPr>
          <w:rFonts w:ascii="Times New Roman" w:hAnsi="Times New Roman" w:cs="Times New Roman"/>
          <w:sz w:val="24"/>
          <w:szCs w:val="24"/>
        </w:rPr>
        <w:t xml:space="preserve"> =200 м</w:t>
      </w:r>
      <w:r w:rsidRPr="0027368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27368C">
        <w:rPr>
          <w:rFonts w:ascii="Times New Roman" w:hAnsi="Times New Roman" w:cs="Times New Roman"/>
          <w:bCs/>
          <w:iCs/>
          <w:sz w:val="24"/>
          <w:szCs w:val="24"/>
        </w:rPr>
        <w:t xml:space="preserve">, </w:t>
      </w:r>
      <w:r w:rsidRPr="0027368C">
        <w:rPr>
          <w:rFonts w:ascii="Times New Roman" w:hAnsi="Times New Roman" w:cs="Times New Roman"/>
          <w:sz w:val="24"/>
          <w:szCs w:val="24"/>
        </w:rPr>
        <w:t>планируется до 2033г.</w:t>
      </w:r>
    </w:p>
    <w:p w:rsidR="0027368C" w:rsidRPr="0027368C" w:rsidRDefault="0027368C" w:rsidP="0027368C">
      <w:pPr>
        <w:tabs>
          <w:tab w:val="left" w:pos="1260"/>
        </w:tabs>
        <w:suppressAutoHyphens/>
        <w:spacing w:after="0" w:line="240" w:lineRule="auto"/>
        <w:rPr>
          <w:rFonts w:ascii="Times New Roman" w:hAnsi="Times New Roman" w:cs="Times New Roman"/>
          <w:bCs/>
          <w:iCs/>
          <w:sz w:val="24"/>
          <w:szCs w:val="24"/>
        </w:rPr>
      </w:pPr>
    </w:p>
    <w:p w:rsidR="0027368C" w:rsidRPr="0027368C" w:rsidRDefault="0027368C" w:rsidP="0027368C">
      <w:pPr>
        <w:tabs>
          <w:tab w:val="left" w:pos="1260"/>
        </w:tabs>
        <w:suppressAutoHyphens/>
        <w:spacing w:after="0" w:line="240" w:lineRule="auto"/>
        <w:rPr>
          <w:rFonts w:ascii="Times New Roman" w:hAnsi="Times New Roman" w:cs="Times New Roman"/>
          <w:bCs/>
          <w:iCs/>
          <w:sz w:val="24"/>
          <w:szCs w:val="24"/>
        </w:rPr>
      </w:pPr>
    </w:p>
    <w:p w:rsidR="0027368C" w:rsidRPr="0027368C" w:rsidRDefault="0027368C" w:rsidP="0027368C">
      <w:pPr>
        <w:numPr>
          <w:ilvl w:val="0"/>
          <w:numId w:val="12"/>
        </w:numPr>
        <w:tabs>
          <w:tab w:val="left" w:pos="1260"/>
        </w:tabs>
        <w:suppressAutoHyphens/>
        <w:spacing w:after="0" w:line="240" w:lineRule="auto"/>
        <w:ind w:left="0"/>
        <w:rPr>
          <w:rFonts w:ascii="Times New Roman" w:hAnsi="Times New Roman" w:cs="Times New Roman"/>
          <w:bCs/>
          <w:iCs/>
          <w:sz w:val="24"/>
          <w:szCs w:val="24"/>
        </w:rPr>
      </w:pPr>
      <w:r w:rsidRPr="0027368C">
        <w:rPr>
          <w:rFonts w:ascii="Times New Roman" w:hAnsi="Times New Roman" w:cs="Times New Roman"/>
          <w:bCs/>
          <w:sz w:val="24"/>
          <w:szCs w:val="24"/>
        </w:rPr>
        <w:t xml:space="preserve">объекта </w:t>
      </w:r>
      <w:r w:rsidRPr="0027368C">
        <w:rPr>
          <w:rFonts w:ascii="Times New Roman" w:hAnsi="Times New Roman" w:cs="Times New Roman"/>
          <w:sz w:val="24"/>
          <w:szCs w:val="24"/>
        </w:rPr>
        <w:t>культурно-</w:t>
      </w:r>
      <w:r w:rsidRPr="0027368C">
        <w:rPr>
          <w:rFonts w:ascii="Times New Roman" w:hAnsi="Times New Roman" w:cs="Times New Roman"/>
          <w:bCs/>
          <w:sz w:val="24"/>
          <w:szCs w:val="24"/>
        </w:rPr>
        <w:t xml:space="preserve"> бытового  обслуживания </w:t>
      </w:r>
      <w:r w:rsidRPr="0027368C">
        <w:rPr>
          <w:rFonts w:ascii="Times New Roman" w:hAnsi="Times New Roman" w:cs="Times New Roman"/>
          <w:sz w:val="24"/>
          <w:szCs w:val="24"/>
        </w:rPr>
        <w:t>S</w:t>
      </w:r>
      <w:r w:rsidRPr="0027368C">
        <w:rPr>
          <w:rFonts w:ascii="Times New Roman" w:hAnsi="Times New Roman" w:cs="Times New Roman"/>
          <w:sz w:val="24"/>
          <w:szCs w:val="24"/>
          <w:vertAlign w:val="subscript"/>
        </w:rPr>
        <w:t>общ</w:t>
      </w:r>
      <w:r w:rsidRPr="0027368C">
        <w:rPr>
          <w:rFonts w:ascii="Times New Roman" w:hAnsi="Times New Roman" w:cs="Times New Roman"/>
          <w:sz w:val="24"/>
          <w:szCs w:val="24"/>
        </w:rPr>
        <w:t xml:space="preserve"> =135 м</w:t>
      </w:r>
      <w:r w:rsidRPr="0027368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27368C">
        <w:rPr>
          <w:rFonts w:ascii="Times New Roman" w:hAnsi="Times New Roman" w:cs="Times New Roman"/>
          <w:sz w:val="24"/>
          <w:szCs w:val="24"/>
        </w:rPr>
        <w:t xml:space="preserve"> в с. Бахилово планируется до 2033г.</w:t>
      </w:r>
    </w:p>
    <w:p w:rsidR="0027368C" w:rsidRPr="0027368C" w:rsidRDefault="0027368C" w:rsidP="0027368C">
      <w:pPr>
        <w:tabs>
          <w:tab w:val="left" w:pos="1260"/>
        </w:tabs>
        <w:suppressAutoHyphens/>
        <w:spacing w:after="0" w:line="240" w:lineRule="auto"/>
        <w:rPr>
          <w:rFonts w:ascii="Times New Roman" w:hAnsi="Times New Roman" w:cs="Times New Roman"/>
          <w:bCs/>
          <w:iCs/>
          <w:sz w:val="24"/>
          <w:szCs w:val="24"/>
        </w:rPr>
      </w:pPr>
    </w:p>
    <w:p w:rsidR="0027368C" w:rsidRPr="0027368C" w:rsidRDefault="0027368C" w:rsidP="0027368C">
      <w:pPr>
        <w:spacing w:after="0" w:line="240" w:lineRule="auto"/>
        <w:ind w:firstLine="60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368C">
        <w:rPr>
          <w:rFonts w:ascii="Times New Roman" w:hAnsi="Times New Roman" w:cs="Times New Roman"/>
          <w:b/>
          <w:sz w:val="24"/>
          <w:szCs w:val="24"/>
        </w:rPr>
        <w:t>Планируется строительство объектов</w:t>
      </w:r>
    </w:p>
    <w:p w:rsidR="0027368C" w:rsidRPr="0027368C" w:rsidRDefault="0027368C" w:rsidP="0027368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W w:w="100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03"/>
        <w:gridCol w:w="5630"/>
        <w:gridCol w:w="1450"/>
        <w:gridCol w:w="2400"/>
      </w:tblGrid>
      <w:tr w:rsidR="0027368C" w:rsidRPr="0027368C" w:rsidTr="004A52C5">
        <w:trPr>
          <w:jc w:val="center"/>
        </w:trPr>
        <w:tc>
          <w:tcPr>
            <w:tcW w:w="603" w:type="dxa"/>
          </w:tcPr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№№</w:t>
            </w:r>
          </w:p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5630" w:type="dxa"/>
          </w:tcPr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</w:p>
        </w:tc>
        <w:tc>
          <w:tcPr>
            <w:tcW w:w="1450" w:type="dxa"/>
          </w:tcPr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Населен- ный пункт</w:t>
            </w:r>
          </w:p>
        </w:tc>
        <w:tc>
          <w:tcPr>
            <w:tcW w:w="2400" w:type="dxa"/>
          </w:tcPr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Примечание</w:t>
            </w:r>
          </w:p>
        </w:tc>
      </w:tr>
      <w:tr w:rsidR="0027368C" w:rsidRPr="0027368C" w:rsidTr="004A52C5">
        <w:trPr>
          <w:trHeight w:val="308"/>
          <w:jc w:val="center"/>
        </w:trPr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bCs/>
                <w:sz w:val="24"/>
                <w:szCs w:val="24"/>
              </w:rPr>
              <w:t>Общеобразовательное</w:t>
            </w: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 xml:space="preserve"> учреждение на 160 мест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Бахилово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</w:t>
            </w:r>
          </w:p>
        </w:tc>
      </w:tr>
      <w:tr w:rsidR="0027368C" w:rsidRPr="0027368C" w:rsidTr="004A52C5">
        <w:trPr>
          <w:trHeight w:val="308"/>
          <w:jc w:val="center"/>
        </w:trPr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Физкультурно- оздоровительный комплекс со спортивной площадкой (S = 0,7га)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Бахилово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27368C" w:rsidRPr="0027368C" w:rsidTr="004A52C5">
        <w:trPr>
          <w:trHeight w:val="308"/>
          <w:jc w:val="center"/>
        </w:trPr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bCs/>
                <w:sz w:val="24"/>
                <w:szCs w:val="24"/>
              </w:rPr>
              <w:t>Дошкольное</w:t>
            </w: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 xml:space="preserve"> учреждение (д/с на 20 мест)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Бахилово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27368C" w:rsidRPr="0027368C" w:rsidTr="004A52C5">
        <w:trPr>
          <w:trHeight w:val="308"/>
          <w:jc w:val="center"/>
        </w:trPr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Комплексная спортивно-игровая площадка</w:t>
            </w:r>
          </w:p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 xml:space="preserve"> (S = 0,5га)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Бахилово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27368C" w:rsidRPr="0027368C" w:rsidTr="004A52C5">
        <w:trPr>
          <w:trHeight w:val="308"/>
          <w:jc w:val="center"/>
        </w:trPr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Комплексная спортивно-игровая площадка</w:t>
            </w:r>
          </w:p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 xml:space="preserve"> (S = 0,5га)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Бахилово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27368C" w:rsidRPr="0027368C" w:rsidTr="004A52C5">
        <w:trPr>
          <w:trHeight w:val="308"/>
          <w:jc w:val="center"/>
        </w:trPr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Объект </w:t>
            </w: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культурно-</w:t>
            </w:r>
            <w:r w:rsidRPr="0027368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бытового  обслуживания </w:t>
            </w: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(S</w:t>
            </w:r>
            <w:r w:rsidRPr="0027368C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общ</w:t>
            </w: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 xml:space="preserve"> =135м</w:t>
            </w:r>
            <w:r w:rsidRPr="0027368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Бахилово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27368C" w:rsidRPr="0027368C" w:rsidTr="004A52C5">
        <w:trPr>
          <w:trHeight w:val="308"/>
          <w:jc w:val="center"/>
        </w:trPr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5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Расширение кладбища на </w:t>
            </w:r>
            <w:smartTag w:uri="urn:schemas-microsoft-com:office:smarttags" w:element="metricconverter">
              <w:smartTagPr>
                <w:attr w:name="ProductID" w:val="1,3 га"/>
              </w:smartTagPr>
              <w:r w:rsidRPr="0027368C">
                <w:rPr>
                  <w:rFonts w:ascii="Times New Roman" w:hAnsi="Times New Roman" w:cs="Times New Roman"/>
                  <w:bCs/>
                  <w:sz w:val="24"/>
                  <w:szCs w:val="24"/>
                </w:rPr>
                <w:t>1,3 га</w:t>
              </w:r>
            </w:smartTag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Бахилово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27368C" w:rsidRPr="0027368C" w:rsidTr="004A52C5">
        <w:trPr>
          <w:trHeight w:val="308"/>
          <w:jc w:val="center"/>
        </w:trPr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bCs/>
                <w:sz w:val="24"/>
                <w:szCs w:val="24"/>
              </w:rPr>
              <w:t>Объект с/х назначения (хозяйство с содержанием животных до 50 голов, V класс опасности)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Бахилово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Частного значения</w:t>
            </w:r>
          </w:p>
        </w:tc>
      </w:tr>
    </w:tbl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Default="00330E42" w:rsidP="00330E42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5.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</w:t>
      </w: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Состав    мероприятий  по   обеспечению    условий   функционирования   и   поддержанию       работоспособности   основных  элементов  сельского поселения  Б</w:t>
      </w:r>
      <w:r w:rsidR="009274E8">
        <w:rPr>
          <w:rFonts w:ascii="Times New Roman" w:hAnsi="Times New Roman" w:cs="Times New Roman"/>
          <w:b/>
          <w:bCs/>
          <w:sz w:val="24"/>
          <w:szCs w:val="24"/>
        </w:rPr>
        <w:t>ахилово</w:t>
      </w: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0" w:type="dxa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6"/>
        <w:gridCol w:w="3260"/>
        <w:gridCol w:w="1984"/>
        <w:gridCol w:w="1417"/>
        <w:gridCol w:w="2836"/>
      </w:tblGrid>
      <w:tr w:rsidR="00330E42" w:rsidTr="00330E42">
        <w:trPr>
          <w:trHeight w:val="494"/>
          <w:tblHeader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№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Содержание мероприятия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Ресурсное обеспечение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Сроки выполнения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Ожидаемые результаты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Создание условий для привлечения финансовых ресурсов и инвестиций на территорию </w:t>
            </w:r>
            <w:r w:rsidR="004A52C5">
              <w:rPr>
                <w:rFonts w:ascii="Times New Roman" w:hAnsi="Times New Roman" w:cs="Times New Roman"/>
              </w:rPr>
              <w:t>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 w:rsidP="00445A19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</w:t>
            </w:r>
            <w:r w:rsidR="00445A19">
              <w:rPr>
                <w:rFonts w:ascii="Times New Roman" w:hAnsi="Times New Roman" w:cs="Times New Roman"/>
              </w:rPr>
              <w:t>9</w:t>
            </w:r>
            <w:r w:rsidR="00330E42">
              <w:rPr>
                <w:rFonts w:ascii="Times New Roman" w:hAnsi="Times New Roman" w:cs="Times New Roman"/>
              </w:rPr>
              <w:t>-202</w:t>
            </w:r>
            <w:r w:rsidR="00445A19">
              <w:rPr>
                <w:rFonts w:ascii="Times New Roman" w:hAnsi="Times New Roman" w:cs="Times New Roman"/>
              </w:rPr>
              <w:t>8</w:t>
            </w:r>
            <w:r w:rsidR="00330E42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Увеличение   потоков финансовых   ресурсов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местный –</w:t>
            </w:r>
          </w:p>
          <w:p w:rsidR="009274E8" w:rsidRDefault="00330E42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</w:t>
            </w:r>
            <w:r w:rsidR="0074551B">
              <w:rPr>
                <w:rFonts w:ascii="Times New Roman" w:hAnsi="Times New Roman" w:cs="Times New Roman"/>
              </w:rPr>
              <w:t xml:space="preserve"> 386 560 руб</w:t>
            </w:r>
          </w:p>
          <w:p w:rsidR="00330E42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2020-</w:t>
            </w:r>
            <w:r w:rsidR="0074551B">
              <w:rPr>
                <w:rFonts w:ascii="Times New Roman" w:hAnsi="Times New Roman" w:cs="Times New Roman"/>
              </w:rPr>
              <w:t xml:space="preserve"> 386 560 руб</w:t>
            </w:r>
          </w:p>
          <w:p w:rsidR="00445A19" w:rsidRDefault="00445A19" w:rsidP="009274E8">
            <w:pPr>
              <w:pStyle w:val="af1"/>
              <w:rPr>
                <w:rFonts w:ascii="Times New Roman" w:hAnsi="Times New Roman" w:cs="Times New Roman"/>
              </w:rPr>
            </w:pPr>
            <w:r w:rsidRPr="00445A19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1</w:t>
            </w:r>
            <w:r w:rsidRPr="00445A19">
              <w:rPr>
                <w:rFonts w:ascii="Times New Roman" w:hAnsi="Times New Roman" w:cs="Times New Roman"/>
              </w:rPr>
              <w:t>- 386 560 руб</w:t>
            </w:r>
          </w:p>
          <w:p w:rsidR="009274E8" w:rsidRDefault="009274E8" w:rsidP="00445A19">
            <w:pPr>
              <w:pStyle w:val="af1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202</w:t>
            </w:r>
            <w:r w:rsidR="00445A19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-202</w:t>
            </w:r>
            <w:r w:rsidR="00445A19">
              <w:rPr>
                <w:rFonts w:ascii="Times New Roman" w:hAnsi="Times New Roman" w:cs="Times New Roman"/>
              </w:rPr>
              <w:t>8</w:t>
            </w:r>
            <w:r>
              <w:rPr>
                <w:rFonts w:ascii="Times New Roman" w:hAnsi="Times New Roman" w:cs="Times New Roman"/>
              </w:rPr>
              <w:t>-</w:t>
            </w:r>
            <w:r w:rsidR="0074551B">
              <w:rPr>
                <w:rFonts w:ascii="Times New Roman" w:hAnsi="Times New Roman" w:cs="Times New Roman"/>
              </w:rPr>
              <w:t xml:space="preserve"> 390 000 руб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 w:rsidP="00445A19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</w:t>
            </w:r>
            <w:r w:rsidR="00445A19">
              <w:rPr>
                <w:rFonts w:ascii="Times New Roman" w:hAnsi="Times New Roman" w:cs="Times New Roman"/>
              </w:rPr>
              <w:t>9</w:t>
            </w:r>
            <w:r w:rsidR="00330E42">
              <w:rPr>
                <w:rFonts w:ascii="Times New Roman" w:hAnsi="Times New Roman" w:cs="Times New Roman"/>
              </w:rPr>
              <w:t>-202</w:t>
            </w:r>
            <w:r w:rsidR="00445A19">
              <w:rPr>
                <w:rFonts w:ascii="Times New Roman" w:hAnsi="Times New Roman" w:cs="Times New Roman"/>
              </w:rPr>
              <w:t>8</w:t>
            </w:r>
            <w:r w:rsidR="00330E42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Обеспечение безопасности дорожного  движения  и транспортной доступности населенных пунктов сельского  поселения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 w:rsidP="00445A19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</w:t>
            </w:r>
            <w:r w:rsidR="00445A19">
              <w:rPr>
                <w:rFonts w:ascii="Times New Roman" w:hAnsi="Times New Roman" w:cs="Times New Roman"/>
              </w:rPr>
              <w:t>9</w:t>
            </w:r>
            <w:r w:rsidR="00330E42">
              <w:rPr>
                <w:rFonts w:ascii="Times New Roman" w:hAnsi="Times New Roman" w:cs="Times New Roman"/>
              </w:rPr>
              <w:t>-202</w:t>
            </w:r>
            <w:r w:rsidR="00445A19">
              <w:rPr>
                <w:rFonts w:ascii="Times New Roman" w:hAnsi="Times New Roman" w:cs="Times New Roman"/>
              </w:rPr>
              <w:t>8</w:t>
            </w:r>
            <w:r w:rsidR="00330E42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Создание новых рабочих мест, повышение уровня оплаты труда персонала, снижение уровня безработицы, увеличение доходной части местного бюджета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Поддержание материально-технической базы учреждений находящихся  в  ведении  администрации  сельского  поселения  в надлежащем для использования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274E8" w:rsidRDefault="00F96F39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 w:rsidP="00445A19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</w:t>
            </w:r>
            <w:r w:rsidR="00445A19">
              <w:rPr>
                <w:rFonts w:ascii="Times New Roman" w:hAnsi="Times New Roman" w:cs="Times New Roman"/>
              </w:rPr>
              <w:t>9</w:t>
            </w:r>
            <w:r w:rsidR="00330E42">
              <w:rPr>
                <w:rFonts w:ascii="Times New Roman" w:hAnsi="Times New Roman" w:cs="Times New Roman"/>
              </w:rPr>
              <w:t>-202</w:t>
            </w:r>
            <w:r w:rsidR="00445A19">
              <w:rPr>
                <w:rFonts w:ascii="Times New Roman" w:hAnsi="Times New Roman" w:cs="Times New Roman"/>
              </w:rPr>
              <w:t>8</w:t>
            </w:r>
            <w:r w:rsidR="00330E42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Обеспечение населения необходимыми социальными услугами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Формирование условий для </w:t>
            </w:r>
            <w:r w:rsidR="004A52C5">
              <w:rPr>
                <w:rFonts w:ascii="Times New Roman" w:hAnsi="Times New Roman" w:cs="Times New Roman"/>
              </w:rPr>
              <w:t>развития личных</w:t>
            </w:r>
            <w:r>
              <w:rPr>
                <w:rFonts w:ascii="Times New Roman" w:hAnsi="Times New Roman" w:cs="Times New Roman"/>
              </w:rPr>
              <w:t xml:space="preserve"> подсобных хозяйств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Местный бюджет</w:t>
            </w:r>
          </w:p>
          <w:p w:rsidR="009274E8" w:rsidRDefault="00330E42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</w:t>
            </w:r>
            <w:r w:rsidR="00445A19">
              <w:rPr>
                <w:rFonts w:ascii="Times New Roman" w:hAnsi="Times New Roman" w:cs="Times New Roman"/>
              </w:rPr>
              <w:t>9</w:t>
            </w:r>
            <w:r>
              <w:rPr>
                <w:rFonts w:ascii="Times New Roman" w:hAnsi="Times New Roman" w:cs="Times New Roman"/>
              </w:rPr>
              <w:t>-</w:t>
            </w:r>
            <w:r w:rsidR="0074551B">
              <w:rPr>
                <w:rFonts w:ascii="Times New Roman" w:hAnsi="Times New Roman" w:cs="Times New Roman"/>
              </w:rPr>
              <w:t xml:space="preserve"> 61 000 руб</w:t>
            </w:r>
          </w:p>
          <w:p w:rsidR="00330E42" w:rsidRDefault="00330E42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  <w:r w:rsidR="00445A19">
              <w:rPr>
                <w:rFonts w:ascii="Times New Roman" w:hAnsi="Times New Roman" w:cs="Times New Roman"/>
              </w:rPr>
              <w:t>20</w:t>
            </w:r>
            <w:r>
              <w:rPr>
                <w:rFonts w:ascii="Times New Roman" w:hAnsi="Times New Roman" w:cs="Times New Roman"/>
              </w:rPr>
              <w:t>-</w:t>
            </w:r>
            <w:r w:rsidR="0074551B">
              <w:rPr>
                <w:rFonts w:ascii="Times New Roman" w:hAnsi="Times New Roman" w:cs="Times New Roman"/>
              </w:rPr>
              <w:t xml:space="preserve"> 61 000 руб</w:t>
            </w:r>
          </w:p>
          <w:p w:rsidR="00445A19" w:rsidRDefault="00445A19" w:rsidP="009274E8">
            <w:pPr>
              <w:pStyle w:val="af1"/>
              <w:rPr>
                <w:rFonts w:ascii="Times New Roman" w:hAnsi="Times New Roman" w:cs="Times New Roman"/>
              </w:rPr>
            </w:pPr>
            <w:r w:rsidRPr="00445A19">
              <w:rPr>
                <w:rFonts w:ascii="Times New Roman" w:hAnsi="Times New Roman" w:cs="Times New Roman"/>
              </w:rPr>
              <w:lastRenderedPageBreak/>
              <w:t>202</w:t>
            </w:r>
            <w:r>
              <w:rPr>
                <w:rFonts w:ascii="Times New Roman" w:hAnsi="Times New Roman" w:cs="Times New Roman"/>
              </w:rPr>
              <w:t>1</w:t>
            </w:r>
            <w:r w:rsidRPr="00445A19">
              <w:rPr>
                <w:rFonts w:ascii="Times New Roman" w:hAnsi="Times New Roman" w:cs="Times New Roman"/>
              </w:rPr>
              <w:t>- 61 000 руб</w:t>
            </w:r>
          </w:p>
          <w:p w:rsidR="009274E8" w:rsidRDefault="009274E8" w:rsidP="00445A19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</w:t>
            </w:r>
            <w:r w:rsidR="00445A19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-202</w:t>
            </w:r>
            <w:r w:rsidR="00445A19">
              <w:rPr>
                <w:rFonts w:ascii="Times New Roman" w:hAnsi="Times New Roman" w:cs="Times New Roman"/>
              </w:rPr>
              <w:t>8</w:t>
            </w:r>
            <w:r>
              <w:rPr>
                <w:rFonts w:ascii="Times New Roman" w:hAnsi="Times New Roman" w:cs="Times New Roman"/>
              </w:rPr>
              <w:t>-</w:t>
            </w:r>
            <w:r w:rsidR="0074551B">
              <w:rPr>
                <w:rFonts w:ascii="Times New Roman" w:hAnsi="Times New Roman" w:cs="Times New Roman"/>
              </w:rPr>
              <w:t xml:space="preserve"> 79 000 руб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 w:rsidP="00445A19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2</w:t>
            </w:r>
            <w:r w:rsidR="009274E8">
              <w:rPr>
                <w:rFonts w:ascii="Times New Roman" w:hAnsi="Times New Roman" w:cs="Times New Roman"/>
              </w:rPr>
              <w:t>01</w:t>
            </w:r>
            <w:r w:rsidR="00445A19">
              <w:rPr>
                <w:rFonts w:ascii="Times New Roman" w:hAnsi="Times New Roman" w:cs="Times New Roman"/>
              </w:rPr>
              <w:t>9</w:t>
            </w:r>
            <w:r>
              <w:rPr>
                <w:rFonts w:ascii="Times New Roman" w:hAnsi="Times New Roman" w:cs="Times New Roman"/>
              </w:rPr>
              <w:t>-202</w:t>
            </w:r>
            <w:r w:rsidR="00445A19">
              <w:rPr>
                <w:rFonts w:ascii="Times New Roman" w:hAnsi="Times New Roman" w:cs="Times New Roman"/>
              </w:rPr>
              <w:t>8</w:t>
            </w:r>
            <w:r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Увеличение производства сельскохозяйственной </w:t>
            </w:r>
            <w:r>
              <w:rPr>
                <w:rFonts w:ascii="Times New Roman" w:hAnsi="Times New Roman" w:cs="Times New Roman"/>
              </w:rPr>
              <w:lastRenderedPageBreak/>
              <w:t>продукции в личных подсобных хозяйствах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6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Обеспечение участия жителей </w:t>
            </w:r>
            <w:r w:rsidR="009274E8">
              <w:rPr>
                <w:rFonts w:ascii="Times New Roman" w:hAnsi="Times New Roman" w:cs="Times New Roman"/>
              </w:rPr>
              <w:t>населённого пункта</w:t>
            </w:r>
            <w:r>
              <w:rPr>
                <w:rFonts w:ascii="Times New Roman" w:hAnsi="Times New Roman" w:cs="Times New Roman"/>
              </w:rPr>
              <w:t xml:space="preserve"> поселения в социальных, культурных, спортивных и других мероприятиях, проводимых </w:t>
            </w:r>
            <w:r w:rsidR="009274E8">
              <w:rPr>
                <w:rFonts w:ascii="Times New Roman" w:hAnsi="Times New Roman" w:cs="Times New Roman"/>
              </w:rPr>
              <w:t>администрацией 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Местный бюджет</w:t>
            </w:r>
          </w:p>
          <w:p w:rsidR="009274E8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</w:t>
            </w:r>
            <w:r w:rsidR="004A52C5">
              <w:rPr>
                <w:rFonts w:ascii="Times New Roman" w:hAnsi="Times New Roman" w:cs="Times New Roman"/>
              </w:rPr>
              <w:t>0</w:t>
            </w:r>
          </w:p>
          <w:p w:rsidR="009274E8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2020-</w:t>
            </w:r>
            <w:r w:rsidR="004A52C5">
              <w:rPr>
                <w:rFonts w:ascii="Times New Roman" w:hAnsi="Times New Roman" w:cs="Times New Roman"/>
              </w:rPr>
              <w:t>0</w:t>
            </w:r>
          </w:p>
          <w:p w:rsidR="00445A19" w:rsidRDefault="00445A19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2021-0</w:t>
            </w:r>
          </w:p>
          <w:p w:rsidR="00330E42" w:rsidRDefault="009274E8" w:rsidP="00445A19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</w:t>
            </w:r>
            <w:r w:rsidR="00445A19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-202</w:t>
            </w:r>
            <w:r w:rsidR="00445A19">
              <w:rPr>
                <w:rFonts w:ascii="Times New Roman" w:hAnsi="Times New Roman" w:cs="Times New Roman"/>
              </w:rPr>
              <w:t>8</w:t>
            </w:r>
            <w:r>
              <w:rPr>
                <w:rFonts w:ascii="Times New Roman" w:hAnsi="Times New Roman" w:cs="Times New Roman"/>
              </w:rPr>
              <w:t>-</w:t>
            </w:r>
            <w:r w:rsidR="004A52C5">
              <w:rPr>
                <w:rFonts w:ascii="Times New Roman" w:hAnsi="Times New Roman" w:cs="Times New Roman"/>
              </w:rPr>
              <w:t xml:space="preserve"> 20 000 руб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 w:rsidP="00445A19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</w:t>
            </w:r>
            <w:r w:rsidR="00445A19">
              <w:rPr>
                <w:rFonts w:ascii="Times New Roman" w:hAnsi="Times New Roman" w:cs="Times New Roman"/>
              </w:rPr>
              <w:t>9</w:t>
            </w:r>
            <w:r w:rsidR="00330E42">
              <w:rPr>
                <w:rFonts w:ascii="Times New Roman" w:hAnsi="Times New Roman" w:cs="Times New Roman"/>
              </w:rPr>
              <w:t>-202</w:t>
            </w:r>
            <w:r w:rsidR="00445A19">
              <w:rPr>
                <w:rFonts w:ascii="Times New Roman" w:hAnsi="Times New Roman" w:cs="Times New Roman"/>
              </w:rPr>
              <w:t>8</w:t>
            </w:r>
            <w:r w:rsidR="00330E42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Повышение активности населения, нацеливание на здоровый образ жизни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Благоустройство территории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Местный бюджет</w:t>
            </w:r>
          </w:p>
          <w:p w:rsidR="009274E8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</w:t>
            </w:r>
            <w:r w:rsidR="0074551B">
              <w:rPr>
                <w:rFonts w:ascii="Times New Roman" w:hAnsi="Times New Roman" w:cs="Times New Roman"/>
              </w:rPr>
              <w:t xml:space="preserve"> 549 700 руб</w:t>
            </w:r>
          </w:p>
          <w:p w:rsidR="009274E8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2020-</w:t>
            </w:r>
            <w:r w:rsidR="0074551B">
              <w:rPr>
                <w:rFonts w:ascii="Times New Roman" w:hAnsi="Times New Roman" w:cs="Times New Roman"/>
              </w:rPr>
              <w:t xml:space="preserve"> 549 700 руб</w:t>
            </w:r>
          </w:p>
          <w:p w:rsidR="00445A19" w:rsidRDefault="00445A19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2021-549 700 руб</w:t>
            </w:r>
          </w:p>
          <w:p w:rsidR="00330E42" w:rsidRDefault="009274E8" w:rsidP="00445A19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</w:t>
            </w:r>
            <w:r w:rsidR="00445A19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-202</w:t>
            </w:r>
            <w:r w:rsidR="00445A19">
              <w:rPr>
                <w:rFonts w:ascii="Times New Roman" w:hAnsi="Times New Roman" w:cs="Times New Roman"/>
              </w:rPr>
              <w:t>8</w:t>
            </w:r>
            <w:r>
              <w:rPr>
                <w:rFonts w:ascii="Times New Roman" w:hAnsi="Times New Roman" w:cs="Times New Roman"/>
              </w:rPr>
              <w:t>-</w:t>
            </w:r>
            <w:r w:rsidR="0074551B">
              <w:rPr>
                <w:rFonts w:ascii="Times New Roman" w:hAnsi="Times New Roman" w:cs="Times New Roman"/>
              </w:rPr>
              <w:t xml:space="preserve"> 555 000 руб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 w:rsidP="00445A19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</w:t>
            </w:r>
            <w:r w:rsidR="00445A19">
              <w:rPr>
                <w:rFonts w:ascii="Times New Roman" w:hAnsi="Times New Roman" w:cs="Times New Roman"/>
              </w:rPr>
              <w:t>9</w:t>
            </w:r>
            <w:r w:rsidR="00330E42">
              <w:rPr>
                <w:rFonts w:ascii="Times New Roman" w:hAnsi="Times New Roman" w:cs="Times New Roman"/>
              </w:rPr>
              <w:t>-202</w:t>
            </w:r>
            <w:r w:rsidR="00445A19">
              <w:rPr>
                <w:rFonts w:ascii="Times New Roman" w:hAnsi="Times New Roman" w:cs="Times New Roman"/>
              </w:rPr>
              <w:t>8</w:t>
            </w:r>
            <w:r w:rsidR="00330E42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4A52C5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Благо устроительные</w:t>
            </w:r>
            <w:r w:rsidR="00330E42">
              <w:rPr>
                <w:rFonts w:ascii="Times New Roman" w:hAnsi="Times New Roman" w:cs="Times New Roman"/>
              </w:rPr>
              <w:t xml:space="preserve"> работы в населенных пунктах поселения,  освещение улиц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4A52C5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Освещение территории сельского</w:t>
            </w:r>
            <w:r w:rsidR="00330E42">
              <w:rPr>
                <w:rFonts w:ascii="Times New Roman" w:hAnsi="Times New Roman" w:cs="Times New Roman"/>
              </w:rPr>
              <w:t xml:space="preserve">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Местный бюджет</w:t>
            </w:r>
          </w:p>
          <w:p w:rsidR="009274E8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</w:t>
            </w:r>
            <w:r w:rsidR="0074551B">
              <w:rPr>
                <w:rFonts w:ascii="Times New Roman" w:hAnsi="Times New Roman" w:cs="Times New Roman"/>
              </w:rPr>
              <w:t xml:space="preserve"> 0 руб</w:t>
            </w:r>
          </w:p>
          <w:p w:rsidR="009274E8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2020-</w:t>
            </w:r>
            <w:r w:rsidR="0074551B">
              <w:rPr>
                <w:rFonts w:ascii="Times New Roman" w:hAnsi="Times New Roman" w:cs="Times New Roman"/>
              </w:rPr>
              <w:t xml:space="preserve"> 0 руб</w:t>
            </w:r>
          </w:p>
          <w:p w:rsidR="00445A19" w:rsidRDefault="00445A19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2021- 0 руб</w:t>
            </w:r>
          </w:p>
          <w:p w:rsidR="00330E42" w:rsidRDefault="009274E8" w:rsidP="00445A19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</w:t>
            </w:r>
            <w:r w:rsidR="00445A19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-202</w:t>
            </w:r>
            <w:r w:rsidR="00445A19">
              <w:rPr>
                <w:rFonts w:ascii="Times New Roman" w:hAnsi="Times New Roman" w:cs="Times New Roman"/>
              </w:rPr>
              <w:t>8</w:t>
            </w:r>
            <w:r>
              <w:rPr>
                <w:rFonts w:ascii="Times New Roman" w:hAnsi="Times New Roman" w:cs="Times New Roman"/>
              </w:rPr>
              <w:t>-</w:t>
            </w:r>
            <w:r w:rsidR="0074551B">
              <w:rPr>
                <w:rFonts w:ascii="Times New Roman" w:hAnsi="Times New Roman" w:cs="Times New Roman"/>
              </w:rPr>
              <w:t xml:space="preserve"> </w:t>
            </w:r>
            <w:r w:rsidR="00D5074A">
              <w:rPr>
                <w:rFonts w:ascii="Times New Roman" w:hAnsi="Times New Roman" w:cs="Times New Roman"/>
              </w:rPr>
              <w:t>2 498</w:t>
            </w:r>
            <w:r w:rsidR="0074551B">
              <w:rPr>
                <w:rFonts w:ascii="Times New Roman" w:hAnsi="Times New Roman" w:cs="Times New Roman"/>
              </w:rPr>
              <w:t> 000 руб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 w:rsidP="00445A19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</w:t>
            </w:r>
            <w:r w:rsidR="00445A19">
              <w:rPr>
                <w:rFonts w:ascii="Times New Roman" w:hAnsi="Times New Roman" w:cs="Times New Roman"/>
              </w:rPr>
              <w:t>9</w:t>
            </w:r>
            <w:r w:rsidR="00330E42">
              <w:rPr>
                <w:rFonts w:ascii="Times New Roman" w:hAnsi="Times New Roman" w:cs="Times New Roman"/>
              </w:rPr>
              <w:t>-202</w:t>
            </w:r>
            <w:r w:rsidR="00445A19">
              <w:rPr>
                <w:rFonts w:ascii="Times New Roman" w:hAnsi="Times New Roman" w:cs="Times New Roman"/>
              </w:rPr>
              <w:t>8</w:t>
            </w:r>
            <w:r w:rsidR="00330E42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Работы  по  освещению улиц  и  установке    дополнительных светильников.</w:t>
            </w:r>
          </w:p>
        </w:tc>
      </w:tr>
      <w:tr w:rsidR="00330E42" w:rsidTr="00330E42">
        <w:trPr>
          <w:trHeight w:val="812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Ремонт  подъездных дорог к пожарным во</w:t>
            </w:r>
            <w:r w:rsidR="009274E8">
              <w:rPr>
                <w:rFonts w:ascii="Times New Roman" w:hAnsi="Times New Roman" w:cs="Times New Roman"/>
              </w:rPr>
              <w:t>доемам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 w:rsidP="00445A19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</w:t>
            </w:r>
            <w:r w:rsidR="00445A19">
              <w:rPr>
                <w:rFonts w:ascii="Times New Roman" w:hAnsi="Times New Roman" w:cs="Times New Roman"/>
              </w:rPr>
              <w:t>9</w:t>
            </w:r>
            <w:r w:rsidR="00330E42">
              <w:rPr>
                <w:rFonts w:ascii="Times New Roman" w:hAnsi="Times New Roman" w:cs="Times New Roman"/>
              </w:rPr>
              <w:t>-202</w:t>
            </w:r>
            <w:r w:rsidR="00445A19">
              <w:rPr>
                <w:rFonts w:ascii="Times New Roman" w:hAnsi="Times New Roman" w:cs="Times New Roman"/>
              </w:rPr>
              <w:t>8</w:t>
            </w:r>
            <w:r w:rsidR="00330E42">
              <w:rPr>
                <w:rFonts w:ascii="Times New Roman" w:hAnsi="Times New Roman" w:cs="Times New Roman"/>
              </w:rPr>
              <w:t xml:space="preserve">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Обеспечение пожарной безопасности</w:t>
            </w:r>
          </w:p>
        </w:tc>
      </w:tr>
    </w:tbl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6.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Целевые индикаторы программы, включающие технико-экономические, финансовые и социально-экономические показатели развития социальной инфраструктуры</w:t>
      </w:r>
    </w:p>
    <w:p w:rsidR="00F96F39" w:rsidRDefault="00F96F39" w:rsidP="00F96F39">
      <w:pPr>
        <w:tabs>
          <w:tab w:val="right" w:pos="10065"/>
        </w:tabs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F96F39" w:rsidRDefault="00F96F39" w:rsidP="00F96F39">
      <w:pPr>
        <w:tabs>
          <w:tab w:val="right" w:pos="10065"/>
        </w:tabs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6.1. Система объектов образования</w:t>
      </w:r>
    </w:p>
    <w:p w:rsidR="00F96F39" w:rsidRDefault="00F96F39" w:rsidP="00F96F39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00"/>
          <w:lang w:eastAsia="ar-SA"/>
        </w:rPr>
      </w:pP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Плановые значения целевых показателей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09"/>
        <w:gridCol w:w="2288"/>
        <w:gridCol w:w="651"/>
        <w:gridCol w:w="526"/>
        <w:gridCol w:w="701"/>
        <w:gridCol w:w="493"/>
        <w:gridCol w:w="650"/>
        <w:gridCol w:w="1239"/>
        <w:gridCol w:w="2287"/>
      </w:tblGrid>
      <w:tr w:rsidR="00F96F39" w:rsidTr="006E1943">
        <w:tc>
          <w:tcPr>
            <w:tcW w:w="27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п/п</w:t>
            </w:r>
          </w:p>
        </w:tc>
        <w:tc>
          <w:tcPr>
            <w:tcW w:w="122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Наименование целевого показателя</w:t>
            </w:r>
          </w:p>
        </w:tc>
        <w:tc>
          <w:tcPr>
            <w:tcW w:w="34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Ед.</w:t>
            </w: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Изм.</w:t>
            </w:r>
          </w:p>
        </w:tc>
        <w:tc>
          <w:tcPr>
            <w:tcW w:w="1931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Значение целевых показателей</w:t>
            </w:r>
          </w:p>
        </w:tc>
        <w:tc>
          <w:tcPr>
            <w:tcW w:w="122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Ожидаемые результаты, по которым достигаются целевые показатели</w:t>
            </w:r>
          </w:p>
        </w:tc>
      </w:tr>
      <w:tr w:rsidR="00F96F39" w:rsidTr="006E1943">
        <w:tc>
          <w:tcPr>
            <w:tcW w:w="5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  <w:r w:rsidR="00445A19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1</w:t>
            </w:r>
            <w:r w:rsidR="00445A19">
              <w:rPr>
                <w:rFonts w:ascii="Times New Roman" w:hAnsi="Times New Roman" w:cs="Times New Roman"/>
              </w:rPr>
              <w:t>9</w:t>
            </w:r>
            <w:r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  <w:r w:rsidR="00445A19">
              <w:rPr>
                <w:rFonts w:ascii="Times New Roman" w:hAnsi="Times New Roman" w:cs="Times New Roman"/>
              </w:rPr>
              <w:t xml:space="preserve"> 20</w:t>
            </w:r>
            <w:r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6E1943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</w:t>
            </w:r>
            <w:r w:rsidR="00F96F39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3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6E194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  <w:r w:rsidR="006E1943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2</w:t>
            </w:r>
            <w:r w:rsidR="006E1943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6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6E194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Окончание срока действия (202</w:t>
            </w:r>
            <w:r w:rsidR="006E1943">
              <w:rPr>
                <w:rFonts w:ascii="Times New Roman" w:hAnsi="Times New Roman" w:cs="Times New Roman"/>
              </w:rPr>
              <w:t>8</w:t>
            </w:r>
            <w:r>
              <w:rPr>
                <w:rFonts w:ascii="Times New Roman" w:hAnsi="Times New Roman" w:cs="Times New Roman"/>
              </w:rPr>
              <w:t xml:space="preserve"> год)</w:t>
            </w:r>
          </w:p>
        </w:tc>
        <w:tc>
          <w:tcPr>
            <w:tcW w:w="22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F96F39" w:rsidTr="006E1943">
        <w:tc>
          <w:tcPr>
            <w:tcW w:w="2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Доля детей в возрасте 1 - 6 лет, получающих дошкольную образовательную услугу и (или) услугу по их содержанию в муниципальных образовательных учреждениях, в общей численности детей в возрасте 1 - 6 лет (%)</w:t>
            </w:r>
          </w:p>
        </w:tc>
        <w:tc>
          <w:tcPr>
            <w:tcW w:w="3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</w:t>
            </w:r>
          </w:p>
        </w:tc>
        <w:tc>
          <w:tcPr>
            <w:tcW w:w="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3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6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F96F39" w:rsidTr="006E1943">
        <w:tc>
          <w:tcPr>
            <w:tcW w:w="2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доля детей в возрасте от 1 года до 6 лет, </w:t>
            </w:r>
            <w:r>
              <w:rPr>
                <w:rFonts w:ascii="Times New Roman" w:hAnsi="Times New Roman" w:cs="Times New Roman"/>
              </w:rPr>
              <w:lastRenderedPageBreak/>
              <w:t>состоящих на учете для определения в муниципальные дошкольные образовательные учреждения, в общей численности детей в возрасте от 1 года до 6 лет</w:t>
            </w:r>
          </w:p>
        </w:tc>
        <w:tc>
          <w:tcPr>
            <w:tcW w:w="3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%</w:t>
            </w:r>
          </w:p>
        </w:tc>
        <w:tc>
          <w:tcPr>
            <w:tcW w:w="2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0</w:t>
            </w: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0</w:t>
            </w: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0</w:t>
            </w: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0</w:t>
            </w: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 xml:space="preserve">Обеспечение прав граждан на </w:t>
            </w:r>
            <w:r>
              <w:rPr>
                <w:rFonts w:ascii="Times New Roman" w:hAnsi="Times New Roman" w:cs="Times New Roman"/>
              </w:rPr>
              <w:lastRenderedPageBreak/>
              <w:t>доступное качественное дошкольное образование</w:t>
            </w:r>
          </w:p>
        </w:tc>
      </w:tr>
      <w:tr w:rsidR="00F96F39" w:rsidTr="006E1943">
        <w:tc>
          <w:tcPr>
            <w:tcW w:w="2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3</w:t>
            </w:r>
          </w:p>
        </w:tc>
        <w:tc>
          <w:tcPr>
            <w:tcW w:w="1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Доля муниципальных общеобразовательных учреждений и учреждений дополнительного образования детей, соответствующих современным требованиям обучения, в общем количестве муниципальных общеобразовательных учреждений и учреждений дополнительного образования детей </w:t>
            </w:r>
          </w:p>
        </w:tc>
        <w:tc>
          <w:tcPr>
            <w:tcW w:w="3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</w:t>
            </w:r>
          </w:p>
        </w:tc>
        <w:tc>
          <w:tcPr>
            <w:tcW w:w="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3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6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12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Модернизация материально-технической базы общеобразовательных учреждений и учреждений дополнительного образования детей, создание современных условий для получения образования в соответствии с требованиями и нормативами действующего законодательства</w:t>
            </w:r>
          </w:p>
        </w:tc>
      </w:tr>
    </w:tbl>
    <w:p w:rsidR="00F96F39" w:rsidRDefault="00F96F39" w:rsidP="00F96F39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96F39" w:rsidRDefault="00F96F39" w:rsidP="00F96F39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96F39" w:rsidRDefault="00F96F39" w:rsidP="00F96F39">
      <w:pPr>
        <w:widowControl w:val="0"/>
        <w:suppressAutoHyphens/>
        <w:autoSpaceDE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6.2. Система объектов здравоохранения</w:t>
      </w:r>
    </w:p>
    <w:p w:rsidR="00F96F39" w:rsidRDefault="00F96F39" w:rsidP="00F96F39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Одной из стратегических целей развития системы здравоохранения населения является обеспечение условий для удовлетворения потребностей граждан в качественном обслуживании и предоставлении медицинских услуг, в том числе через улучшение доступности объектов здравоохранения, обновления их инфраструктуры и материально-технической базы.</w:t>
      </w:r>
    </w:p>
    <w:p w:rsidR="00F96F39" w:rsidRDefault="00F96F39" w:rsidP="00F96F3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Исходя из этого, индикаторами, характеризующими успешность реализации Программы, являются:</w:t>
      </w: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степень готовности объектов, в соответствии с графиком выполнения работ;</w:t>
      </w: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наличие условий для получения качественных медицинских услуг;</w:t>
      </w: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отсутствие очереди на получение медицинских услуг в учреждениях здравоохранения.</w:t>
      </w: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6.3. Система объектов культуры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43"/>
        <w:gridCol w:w="1095"/>
        <w:gridCol w:w="1119"/>
        <w:gridCol w:w="961"/>
        <w:gridCol w:w="959"/>
        <w:gridCol w:w="1024"/>
        <w:gridCol w:w="1443"/>
      </w:tblGrid>
      <w:tr w:rsidR="00F96F39" w:rsidTr="00445A19">
        <w:trPr>
          <w:trHeight w:val="442"/>
        </w:trPr>
        <w:tc>
          <w:tcPr>
            <w:tcW w:w="146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Наименование целевого индикатора</w:t>
            </w:r>
          </w:p>
        </w:tc>
        <w:tc>
          <w:tcPr>
            <w:tcW w:w="3532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показатель %, в т.ч. по годам</w:t>
            </w:r>
          </w:p>
        </w:tc>
      </w:tr>
      <w:tr w:rsidR="00F96F39" w:rsidTr="00445A19">
        <w:trPr>
          <w:trHeight w:val="42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</w:t>
            </w:r>
            <w:r w:rsidR="006E1943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9</w:t>
            </w:r>
          </w:p>
        </w:tc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</w:t>
            </w:r>
            <w:r w:rsidR="006E1943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ind w:right="-25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 w:rsidR="006E1943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1</w:t>
            </w:r>
          </w:p>
        </w:tc>
        <w:tc>
          <w:tcPr>
            <w:tcW w:w="5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 w:rsidR="006E1943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</w:t>
            </w:r>
          </w:p>
        </w:tc>
        <w:tc>
          <w:tcPr>
            <w:tcW w:w="5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 w:rsidR="006E1943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3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 w:rsidR="006E1943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-202</w:t>
            </w:r>
            <w:r w:rsidR="006E1943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8</w:t>
            </w:r>
          </w:p>
        </w:tc>
      </w:tr>
      <w:tr w:rsidR="00F96F39" w:rsidTr="00445A19">
        <w:trPr>
          <w:trHeight w:val="421"/>
        </w:trPr>
        <w:tc>
          <w:tcPr>
            <w:tcW w:w="1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 xml:space="preserve">Доля населения, посещающая учреждения культуры в общей численности населения </w:t>
            </w:r>
          </w:p>
        </w:tc>
        <w:tc>
          <w:tcPr>
            <w:tcW w:w="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30</w:t>
            </w:r>
          </w:p>
        </w:tc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60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60</w:t>
            </w:r>
          </w:p>
        </w:tc>
        <w:tc>
          <w:tcPr>
            <w:tcW w:w="5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60</w:t>
            </w:r>
          </w:p>
        </w:tc>
        <w:tc>
          <w:tcPr>
            <w:tcW w:w="5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60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60</w:t>
            </w:r>
          </w:p>
        </w:tc>
      </w:tr>
    </w:tbl>
    <w:p w:rsidR="00F96F39" w:rsidRDefault="00F96F39" w:rsidP="00F96F39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lastRenderedPageBreak/>
        <w:t>6.4. Система объектов физической культуры и спорта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82"/>
        <w:gridCol w:w="1236"/>
        <w:gridCol w:w="905"/>
        <w:gridCol w:w="904"/>
        <w:gridCol w:w="904"/>
        <w:gridCol w:w="904"/>
        <w:gridCol w:w="904"/>
        <w:gridCol w:w="1005"/>
      </w:tblGrid>
      <w:tr w:rsidR="00F96F39" w:rsidTr="00445A19">
        <w:tc>
          <w:tcPr>
            <w:tcW w:w="1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 индикатора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Ед. изм.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6E194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6E1943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6E194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6E194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6E194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E1943">
              <w:rPr>
                <w:rFonts w:ascii="Times New Roman" w:hAnsi="Times New Roman" w:cs="Times New Roman"/>
                <w:sz w:val="24"/>
                <w:szCs w:val="24"/>
              </w:rPr>
              <w:t>024-2028</w:t>
            </w:r>
          </w:p>
        </w:tc>
      </w:tr>
      <w:tr w:rsidR="00F96F39" w:rsidTr="00445A19">
        <w:tc>
          <w:tcPr>
            <w:tcW w:w="1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Уровень достижения норматива обеспеченности населения села спортивными залами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F96F39" w:rsidTr="00445A19">
        <w:tc>
          <w:tcPr>
            <w:tcW w:w="1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tabs>
                <w:tab w:val="left" w:pos="177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Уровень достижения норматива обеспеченности населения спортивными сооружениями 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F96F39" w:rsidRDefault="00F96F39" w:rsidP="00F96F39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  <w:t>7</w:t>
      </w: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. О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ценка эффективности мероприятий, включенных в программу, в том числе с точки зрения достижения расчетного уровня обеспеченности населения села услугами в объектах местного значения в областях образования, физической культуры и массового спорта и культуры, в соответствии с местными нормативами градостроительного проектирования села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7.1. Система объектов образования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Реализация мероприятий программы позволит создать современные условия для реализации программ дошкольного и дополнительного образования в соответствии с требованиями и нормативами действующего законодательства.</w:t>
      </w: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7.2. Система объектов здравоохранения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Реализация мероприятий программы в системе здравоохранения позволит решить вопросы качества, эффективности и доступности большего количества видов медицинских услуг.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сельского поселения Бахилово.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F96F39" w:rsidRDefault="00F96F39" w:rsidP="00F96F39">
      <w:pPr>
        <w:widowControl w:val="0"/>
        <w:suppressAutoHyphens/>
        <w:autoSpaceDE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7.3. Система объектов культуры</w:t>
      </w:r>
    </w:p>
    <w:p w:rsidR="00F96F39" w:rsidRDefault="00F96F39" w:rsidP="00F96F39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>
        <w:rPr>
          <w:rFonts w:ascii="Times New Roman" w:eastAsia="Calibri" w:hAnsi="Times New Roman" w:cs="Times New Roman"/>
          <w:sz w:val="24"/>
          <w:szCs w:val="24"/>
        </w:rPr>
        <w:t>Реализация мероприятий программы позволит решить вопросы качества, эффективности и доступности большего количества видов услуг. В течение срока действия программы решение указанной проблемы окажет существенное положительное влияние на социальное и культурное благополучие жителей и общее экономическое развитие сельского поселения Бахилово</w:t>
      </w:r>
      <w:r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, увеличив долю населения, посещающую культурные учреждения.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7.4. Система объектов физической культуры и спорта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96F39" w:rsidRDefault="00F96F39" w:rsidP="00F96F39">
      <w:pPr>
        <w:spacing w:after="0" w:line="240" w:lineRule="auto"/>
        <w:ind w:left="-567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Учитывая данные, полученные с применением методики, с целью доведения необходимой площади определенных типов спортивных сооружений и их количества до нормативных значений потребности в объектах физической культуры и спорта, дополнительное количество спортивных сооружений по каждому типу составляет:</w:t>
      </w:r>
    </w:p>
    <w:p w:rsidR="00F96F39" w:rsidRDefault="00F96F39" w:rsidP="00F96F39">
      <w:pPr>
        <w:spacing w:after="0" w:line="240" w:lineRule="auto"/>
        <w:ind w:left="-567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>- плоскостные сооружения-1.</w:t>
      </w:r>
    </w:p>
    <w:p w:rsidR="00F96F39" w:rsidRDefault="00F96F39" w:rsidP="00F96F39">
      <w:pPr>
        <w:spacing w:after="0" w:line="240" w:lineRule="auto"/>
        <w:ind w:left="-567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rPr>
          <w:rFonts w:ascii="Times New Roman" w:hAnsi="Times New Roman" w:cs="Times New Roman"/>
          <w:bCs/>
          <w:i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8.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При необходимости финансового обеспечения реализации мероприятий, установленных Программой комплексного развития социальной инфраструктуры </w:t>
      </w:r>
      <w:r>
        <w:rPr>
          <w:rFonts w:ascii="Times New Roman" w:eastAsia="Calibri" w:hAnsi="Times New Roman" w:cs="Times New Roman"/>
          <w:sz w:val="24"/>
          <w:szCs w:val="24"/>
        </w:rPr>
        <w:t>сельского поселения Бахилово</w:t>
      </w:r>
      <w:r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>, необходимо принятие муниципальных правовых актов, регламентирующих порядок предоставления средств, необходимых для реализации программных мероприятий.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Целесообразно принятие муниципальных программ либо внесение изменений в существующие муниципальные программы, устанавливающие перечни мероприятий по проектированию, строительству, реконструкции объектов социальной инфраструктуры местного значения </w:t>
      </w:r>
      <w:r>
        <w:rPr>
          <w:rFonts w:ascii="Times New Roman" w:eastAsia="Calibri" w:hAnsi="Times New Roman" w:cs="Times New Roman"/>
          <w:sz w:val="24"/>
          <w:szCs w:val="24"/>
        </w:rPr>
        <w:t>сельского поселения Бахилово</w:t>
      </w:r>
      <w:r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. Данные программы должны обеспечивать сбалансированное перспективное развитие социальной инфраструктуры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Базхилово </w:t>
      </w:r>
      <w:r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в соответствии с потребностями в строительстве объектов социальной инфраструктуры местного значения, установленными программой комплексного развития социальной инфраструктуры </w:t>
      </w:r>
      <w:r>
        <w:rPr>
          <w:rFonts w:ascii="Times New Roman" w:eastAsia="Calibri" w:hAnsi="Times New Roman" w:cs="Times New Roman"/>
          <w:sz w:val="24"/>
          <w:szCs w:val="24"/>
        </w:rPr>
        <w:t>сельского поселения Бахилово.</w:t>
      </w: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Информационное обеспечение Программы осуществляется путем проведения целевого блока мероприятий в средствах массовой информации, подготовка постоянных публикаций в прессе, серии репортажей о проведении отдельных мероприятий Программы.</w:t>
      </w:r>
    </w:p>
    <w:p w:rsidR="00F96F39" w:rsidRDefault="00F96F39" w:rsidP="00F96F39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96F39" w:rsidRDefault="00F96F39" w:rsidP="00F96F39"/>
    <w:p w:rsidR="00F96F39" w:rsidRDefault="00F96F39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sectPr w:rsidR="00F96F39" w:rsidSect="0027368C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4446" w:rsidRDefault="00674446" w:rsidP="0027368C">
      <w:pPr>
        <w:spacing w:after="0" w:line="240" w:lineRule="auto"/>
      </w:pPr>
      <w:r>
        <w:separator/>
      </w:r>
    </w:p>
  </w:endnote>
  <w:endnote w:type="continuationSeparator" w:id="0">
    <w:p w:rsidR="00674446" w:rsidRDefault="00674446" w:rsidP="002736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4446" w:rsidRDefault="00674446" w:rsidP="0027368C">
      <w:pPr>
        <w:spacing w:after="0" w:line="240" w:lineRule="auto"/>
      </w:pPr>
      <w:r>
        <w:separator/>
      </w:r>
    </w:p>
  </w:footnote>
  <w:footnote w:type="continuationSeparator" w:id="0">
    <w:p w:rsidR="00674446" w:rsidRDefault="00674446" w:rsidP="002736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1" w15:restartNumberingAfterBreak="0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</w:abstractNum>
  <w:abstractNum w:abstractNumId="2" w15:restartNumberingAfterBreak="0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4" w15:restartNumberingAfterBreak="0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54674BA"/>
    <w:multiLevelType w:val="hybridMultilevel"/>
    <w:tmpl w:val="CDBAEC6A"/>
    <w:lvl w:ilvl="0" w:tplc="0419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62AA6BD6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  <w:rPr>
        <w:rFonts w:ascii="Times New Roman" w:eastAsia="Times New Roman" w:hAnsi="Times New Roman" w:cs="Times New Roman" w:hint="default"/>
      </w:rPr>
    </w:lvl>
    <w:lvl w:ilvl="2" w:tplc="04190001">
      <w:start w:val="1"/>
      <w:numFmt w:val="bullet"/>
      <w:lvlText w:val=""/>
      <w:lvlJc w:val="left"/>
      <w:pPr>
        <w:tabs>
          <w:tab w:val="num" w:pos="2508"/>
        </w:tabs>
        <w:ind w:left="2508" w:hanging="360"/>
      </w:pPr>
      <w:rPr>
        <w:rFonts w:ascii="Symbol" w:hAnsi="Symbol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720A04"/>
    <w:multiLevelType w:val="hybridMultilevel"/>
    <w:tmpl w:val="E46C878C"/>
    <w:lvl w:ilvl="0" w:tplc="9918C03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3164BA8">
      <w:numFmt w:val="none"/>
      <w:lvlText w:val=""/>
      <w:lvlJc w:val="left"/>
      <w:pPr>
        <w:tabs>
          <w:tab w:val="num" w:pos="360"/>
        </w:tabs>
      </w:pPr>
    </w:lvl>
    <w:lvl w:ilvl="2" w:tplc="DC94DE22">
      <w:numFmt w:val="none"/>
      <w:lvlText w:val=""/>
      <w:lvlJc w:val="left"/>
      <w:pPr>
        <w:tabs>
          <w:tab w:val="num" w:pos="360"/>
        </w:tabs>
      </w:pPr>
    </w:lvl>
    <w:lvl w:ilvl="3" w:tplc="53B24118">
      <w:numFmt w:val="none"/>
      <w:lvlText w:val=""/>
      <w:lvlJc w:val="left"/>
      <w:pPr>
        <w:tabs>
          <w:tab w:val="num" w:pos="360"/>
        </w:tabs>
      </w:pPr>
    </w:lvl>
    <w:lvl w:ilvl="4" w:tplc="7FBCB87C">
      <w:numFmt w:val="none"/>
      <w:lvlText w:val=""/>
      <w:lvlJc w:val="left"/>
      <w:pPr>
        <w:tabs>
          <w:tab w:val="num" w:pos="360"/>
        </w:tabs>
      </w:pPr>
    </w:lvl>
    <w:lvl w:ilvl="5" w:tplc="1842F436">
      <w:numFmt w:val="none"/>
      <w:lvlText w:val=""/>
      <w:lvlJc w:val="left"/>
      <w:pPr>
        <w:tabs>
          <w:tab w:val="num" w:pos="360"/>
        </w:tabs>
      </w:pPr>
    </w:lvl>
    <w:lvl w:ilvl="6" w:tplc="68A4BCF2">
      <w:numFmt w:val="none"/>
      <w:lvlText w:val=""/>
      <w:lvlJc w:val="left"/>
      <w:pPr>
        <w:tabs>
          <w:tab w:val="num" w:pos="360"/>
        </w:tabs>
      </w:pPr>
    </w:lvl>
    <w:lvl w:ilvl="7" w:tplc="45B24E2C">
      <w:numFmt w:val="none"/>
      <w:lvlText w:val=""/>
      <w:lvlJc w:val="left"/>
      <w:pPr>
        <w:tabs>
          <w:tab w:val="num" w:pos="360"/>
        </w:tabs>
      </w:pPr>
    </w:lvl>
    <w:lvl w:ilvl="8" w:tplc="84F2B820">
      <w:numFmt w:val="none"/>
      <w:lvlText w:val=""/>
      <w:lvlJc w:val="left"/>
      <w:pPr>
        <w:tabs>
          <w:tab w:val="num" w:pos="360"/>
        </w:tabs>
      </w:pPr>
    </w:lvl>
  </w:abstractNum>
  <w:abstractNum w:abstractNumId="8" w15:restartNumberingAfterBreak="0">
    <w:nsid w:val="2ECE54CB"/>
    <w:multiLevelType w:val="hybridMultilevel"/>
    <w:tmpl w:val="BEA8AB00"/>
    <w:lvl w:ilvl="0" w:tplc="D312DBF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57F77822"/>
    <w:multiLevelType w:val="hybridMultilevel"/>
    <w:tmpl w:val="FF7CEE5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903D62"/>
    <w:multiLevelType w:val="hybridMultilevel"/>
    <w:tmpl w:val="6A34D584"/>
    <w:lvl w:ilvl="0" w:tplc="D312DBF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85049"/>
    <w:multiLevelType w:val="hybridMultilevel"/>
    <w:tmpl w:val="695C8682"/>
    <w:lvl w:ilvl="0" w:tplc="D312DBF2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400"/>
        </w:tabs>
        <w:ind w:left="4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120"/>
        </w:tabs>
        <w:ind w:left="11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1840"/>
        </w:tabs>
        <w:ind w:left="18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560"/>
        </w:tabs>
        <w:ind w:left="25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280"/>
        </w:tabs>
        <w:ind w:left="32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000"/>
        </w:tabs>
        <w:ind w:left="40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720"/>
        </w:tabs>
        <w:ind w:left="47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440"/>
        </w:tabs>
        <w:ind w:left="544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1"/>
  </w:num>
  <w:num w:numId="7">
    <w:abstractNumId w:val="2"/>
  </w:num>
  <w:num w:numId="8">
    <w:abstractNumId w:val="3"/>
  </w:num>
  <w:num w:numId="9">
    <w:abstractNumId w:val="4"/>
  </w:num>
  <w:num w:numId="10">
    <w:abstractNumId w:val="7"/>
  </w:num>
  <w:num w:numId="11">
    <w:abstractNumId w:val="5"/>
  </w:num>
  <w:num w:numId="12">
    <w:abstractNumId w:val="10"/>
  </w:num>
  <w:num w:numId="13">
    <w:abstractNumId w:val="8"/>
  </w:num>
  <w:num w:numId="14">
    <w:abstractNumId w:val="11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C8D"/>
    <w:rsid w:val="00065FF0"/>
    <w:rsid w:val="000E6433"/>
    <w:rsid w:val="00130D44"/>
    <w:rsid w:val="001A4D31"/>
    <w:rsid w:val="001A4F5B"/>
    <w:rsid w:val="00245FE7"/>
    <w:rsid w:val="0027368C"/>
    <w:rsid w:val="0027428A"/>
    <w:rsid w:val="002F5DC8"/>
    <w:rsid w:val="00301A05"/>
    <w:rsid w:val="003175EA"/>
    <w:rsid w:val="00330E42"/>
    <w:rsid w:val="003E1F67"/>
    <w:rsid w:val="00401BE3"/>
    <w:rsid w:val="00445A19"/>
    <w:rsid w:val="004A52C5"/>
    <w:rsid w:val="00674446"/>
    <w:rsid w:val="0068202B"/>
    <w:rsid w:val="006E1943"/>
    <w:rsid w:val="006F6B81"/>
    <w:rsid w:val="006F7219"/>
    <w:rsid w:val="0074551B"/>
    <w:rsid w:val="007807D9"/>
    <w:rsid w:val="007C79B3"/>
    <w:rsid w:val="007F0258"/>
    <w:rsid w:val="00820C83"/>
    <w:rsid w:val="00847060"/>
    <w:rsid w:val="0089552F"/>
    <w:rsid w:val="009274E8"/>
    <w:rsid w:val="00964C8D"/>
    <w:rsid w:val="00966F30"/>
    <w:rsid w:val="009A25F7"/>
    <w:rsid w:val="00A01584"/>
    <w:rsid w:val="00A11799"/>
    <w:rsid w:val="00A66F88"/>
    <w:rsid w:val="00AF6920"/>
    <w:rsid w:val="00B16ADF"/>
    <w:rsid w:val="00C12E09"/>
    <w:rsid w:val="00C66192"/>
    <w:rsid w:val="00CF4D0A"/>
    <w:rsid w:val="00D5074A"/>
    <w:rsid w:val="00DC2B1A"/>
    <w:rsid w:val="00EA2DCF"/>
    <w:rsid w:val="00EA6DAC"/>
    <w:rsid w:val="00ED4A89"/>
    <w:rsid w:val="00F726D3"/>
    <w:rsid w:val="00F7367D"/>
    <w:rsid w:val="00F96F39"/>
    <w:rsid w:val="00FA29B7"/>
    <w:rsid w:val="00FE1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5207B6-6726-41F9-ADD6-1D4CF1F0F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iPriority="39" w:unhideWhenUsed="1"/>
    <w:lsdException w:name="toc 3" w:semiHidden="1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551B"/>
  </w:style>
  <w:style w:type="paragraph" w:styleId="1">
    <w:name w:val="heading 1"/>
    <w:basedOn w:val="a"/>
    <w:next w:val="a"/>
    <w:link w:val="10"/>
    <w:uiPriority w:val="9"/>
    <w:qFormat/>
    <w:rsid w:val="0074551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4551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74551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4551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4551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4551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4551B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4551B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5B9BD5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4551B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semiHidden/>
    <w:unhideWhenUsed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uiPriority w:val="99"/>
    <w:semiHidden/>
    <w:rsid w:val="00330E42"/>
    <w:rPr>
      <w:rFonts w:ascii="Calibri" w:eastAsia="Times New Roman" w:hAnsi="Calibri" w:cs="Times New Roman"/>
      <w:sz w:val="24"/>
      <w:szCs w:val="24"/>
      <w:lang w:eastAsia="ar-SA"/>
    </w:rPr>
  </w:style>
  <w:style w:type="character" w:customStyle="1" w:styleId="10">
    <w:name w:val="Заголовок 1 Знак"/>
    <w:basedOn w:val="a0"/>
    <w:link w:val="1"/>
    <w:uiPriority w:val="9"/>
    <w:rsid w:val="0074551B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74551B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74551B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Заголовок 4 Знак"/>
    <w:basedOn w:val="a0"/>
    <w:link w:val="4"/>
    <w:uiPriority w:val="9"/>
    <w:semiHidden/>
    <w:rsid w:val="0074551B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50">
    <w:name w:val="Заголовок 5 Знак"/>
    <w:basedOn w:val="a0"/>
    <w:link w:val="5"/>
    <w:uiPriority w:val="9"/>
    <w:semiHidden/>
    <w:rsid w:val="0074551B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90">
    <w:name w:val="Заголовок 9 Знак"/>
    <w:basedOn w:val="a0"/>
    <w:link w:val="9"/>
    <w:uiPriority w:val="9"/>
    <w:semiHidden/>
    <w:rsid w:val="0074551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styleId="a5">
    <w:name w:val="Hyperlink"/>
    <w:uiPriority w:val="99"/>
    <w:semiHidden/>
    <w:unhideWhenUsed/>
    <w:rsid w:val="00330E42"/>
    <w:rPr>
      <w:color w:val="0000FF"/>
      <w:u w:val="single"/>
    </w:rPr>
  </w:style>
  <w:style w:type="paragraph" w:styleId="11">
    <w:name w:val="index 1"/>
    <w:basedOn w:val="a"/>
    <w:next w:val="a"/>
    <w:autoRedefine/>
    <w:uiPriority w:val="99"/>
    <w:semiHidden/>
    <w:unhideWhenUsed/>
    <w:rsid w:val="00330E42"/>
    <w:pPr>
      <w:suppressAutoHyphens/>
      <w:spacing w:after="0" w:line="240" w:lineRule="auto"/>
      <w:ind w:left="240" w:hanging="240"/>
    </w:pPr>
    <w:rPr>
      <w:rFonts w:cs="Times New Roman"/>
      <w:sz w:val="24"/>
      <w:szCs w:val="24"/>
      <w:lang w:eastAsia="ar-SA"/>
    </w:rPr>
  </w:style>
  <w:style w:type="paragraph" w:styleId="12">
    <w:name w:val="toc 1"/>
    <w:basedOn w:val="a"/>
    <w:autoRedefine/>
    <w:uiPriority w:val="99"/>
    <w:semiHidden/>
    <w:unhideWhenUsed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6">
    <w:name w:val="header"/>
    <w:aliases w:val="ВерхКолонтитул"/>
    <w:basedOn w:val="a"/>
    <w:link w:val="a7"/>
    <w:unhideWhenUsed/>
    <w:rsid w:val="00330E42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7">
    <w:name w:val="Верхний колонтитул Знак"/>
    <w:aliases w:val="ВерхКолонтитул Знак"/>
    <w:basedOn w:val="a0"/>
    <w:link w:val="a6"/>
    <w:rsid w:val="00330E42"/>
    <w:rPr>
      <w:rFonts w:ascii="Calibri" w:eastAsia="Times New Roman" w:hAnsi="Calibri" w:cs="Times New Roman"/>
      <w:sz w:val="24"/>
      <w:szCs w:val="24"/>
      <w:lang w:eastAsia="ar-SA"/>
    </w:rPr>
  </w:style>
  <w:style w:type="character" w:customStyle="1" w:styleId="a8">
    <w:name w:val="Нижний колонтитул Знак"/>
    <w:basedOn w:val="a0"/>
    <w:link w:val="a9"/>
    <w:uiPriority w:val="99"/>
    <w:rsid w:val="00330E42"/>
    <w:rPr>
      <w:rFonts w:ascii="Calibri" w:eastAsia="Times New Roman" w:hAnsi="Calibri" w:cs="Times New Roman"/>
      <w:sz w:val="24"/>
      <w:szCs w:val="24"/>
      <w:lang w:eastAsia="ar-SA"/>
    </w:rPr>
  </w:style>
  <w:style w:type="paragraph" w:styleId="a9">
    <w:name w:val="footer"/>
    <w:basedOn w:val="a"/>
    <w:link w:val="a8"/>
    <w:uiPriority w:val="99"/>
    <w:unhideWhenUsed/>
    <w:rsid w:val="00330E42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styleId="aa">
    <w:name w:val="List"/>
    <w:basedOn w:val="a3"/>
    <w:uiPriority w:val="99"/>
    <w:semiHidden/>
    <w:unhideWhenUsed/>
    <w:rsid w:val="00330E42"/>
  </w:style>
  <w:style w:type="character" w:customStyle="1" w:styleId="ab">
    <w:name w:val="Основной текст с отступом Знак"/>
    <w:basedOn w:val="a0"/>
    <w:link w:val="ac"/>
    <w:uiPriority w:val="99"/>
    <w:semiHidden/>
    <w:rsid w:val="00330E42"/>
    <w:rPr>
      <w:rFonts w:ascii="Calibri" w:eastAsia="Times New Roman" w:hAnsi="Calibri" w:cs="Times New Roman"/>
      <w:sz w:val="24"/>
      <w:szCs w:val="24"/>
      <w:lang w:eastAsia="ar-SA"/>
    </w:rPr>
  </w:style>
  <w:style w:type="paragraph" w:styleId="ac">
    <w:name w:val="Body Text Indent"/>
    <w:basedOn w:val="a"/>
    <w:link w:val="ab"/>
    <w:uiPriority w:val="99"/>
    <w:semiHidden/>
    <w:unhideWhenUsed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d">
    <w:name w:val="Subtitle"/>
    <w:basedOn w:val="a"/>
    <w:next w:val="a"/>
    <w:link w:val="ae"/>
    <w:uiPriority w:val="11"/>
    <w:qFormat/>
    <w:rsid w:val="0074551B"/>
    <w:pPr>
      <w:numPr>
        <w:ilvl w:val="1"/>
      </w:numPr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74551B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af">
    <w:name w:val="Текст выноски Знак"/>
    <w:basedOn w:val="a0"/>
    <w:link w:val="af0"/>
    <w:uiPriority w:val="99"/>
    <w:semiHidden/>
    <w:rsid w:val="00330E42"/>
    <w:rPr>
      <w:rFonts w:ascii="Tahoma" w:eastAsia="Times New Roman" w:hAnsi="Tahoma" w:cs="Tahoma"/>
      <w:sz w:val="16"/>
      <w:szCs w:val="16"/>
      <w:lang w:eastAsia="ar-SA"/>
    </w:rPr>
  </w:style>
  <w:style w:type="paragraph" w:styleId="af0">
    <w:name w:val="Balloon Text"/>
    <w:basedOn w:val="a"/>
    <w:link w:val="af"/>
    <w:uiPriority w:val="99"/>
    <w:semiHidden/>
    <w:unhideWhenUsed/>
    <w:rsid w:val="00330E42"/>
    <w:pPr>
      <w:suppressAutoHyphens/>
      <w:spacing w:after="0" w:line="240" w:lineRule="auto"/>
    </w:pPr>
    <w:rPr>
      <w:rFonts w:ascii="Tahoma" w:hAnsi="Tahoma" w:cs="Tahoma"/>
      <w:sz w:val="16"/>
      <w:szCs w:val="16"/>
      <w:lang w:eastAsia="ar-SA"/>
    </w:rPr>
  </w:style>
  <w:style w:type="paragraph" w:styleId="af1">
    <w:name w:val="No Spacing"/>
    <w:uiPriority w:val="1"/>
    <w:qFormat/>
    <w:rsid w:val="0074551B"/>
    <w:pPr>
      <w:spacing w:after="0" w:line="240" w:lineRule="auto"/>
    </w:pPr>
  </w:style>
  <w:style w:type="paragraph" w:styleId="af2">
    <w:name w:val="List Paragraph"/>
    <w:basedOn w:val="a"/>
    <w:link w:val="af3"/>
    <w:uiPriority w:val="34"/>
    <w:qFormat/>
    <w:rsid w:val="00330E42"/>
    <w:pPr>
      <w:ind w:left="720"/>
      <w:contextualSpacing/>
    </w:pPr>
  </w:style>
  <w:style w:type="paragraph" w:customStyle="1" w:styleId="af4">
    <w:name w:val="Заголовок"/>
    <w:basedOn w:val="a"/>
    <w:next w:val="a3"/>
    <w:uiPriority w:val="99"/>
    <w:rsid w:val="00330E42"/>
    <w:pPr>
      <w:keepNext/>
      <w:suppressAutoHyphens/>
      <w:spacing w:before="240" w:after="120" w:line="240" w:lineRule="auto"/>
    </w:pPr>
    <w:rPr>
      <w:rFonts w:ascii="Arial" w:hAnsi="Arial" w:cs="Arial"/>
      <w:sz w:val="28"/>
      <w:szCs w:val="28"/>
      <w:lang w:eastAsia="ar-SA"/>
    </w:rPr>
  </w:style>
  <w:style w:type="paragraph" w:customStyle="1" w:styleId="21">
    <w:name w:val="Название2"/>
    <w:basedOn w:val="a"/>
    <w:uiPriority w:val="99"/>
    <w:rsid w:val="00330E42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22">
    <w:name w:val="Указатель2"/>
    <w:basedOn w:val="a"/>
    <w:uiPriority w:val="99"/>
    <w:rsid w:val="00330E42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13">
    <w:name w:val="Название1"/>
    <w:basedOn w:val="a"/>
    <w:uiPriority w:val="99"/>
    <w:rsid w:val="00330E42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14">
    <w:name w:val="Указатель1"/>
    <w:basedOn w:val="a"/>
    <w:uiPriority w:val="99"/>
    <w:rsid w:val="00330E42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210">
    <w:name w:val="Основной текст 21"/>
    <w:basedOn w:val="a"/>
    <w:uiPriority w:val="99"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report">
    <w:name w:val="report"/>
    <w:basedOn w:val="a"/>
    <w:uiPriority w:val="99"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af5">
    <w:name w:val="a"/>
    <w:basedOn w:val="a"/>
    <w:uiPriority w:val="99"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330E42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customStyle="1" w:styleId="af6">
    <w:name w:val="Содержимое таблицы"/>
    <w:basedOn w:val="a"/>
    <w:uiPriority w:val="99"/>
    <w:rsid w:val="00330E42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af7">
    <w:name w:val="Заголовок таблицы"/>
    <w:basedOn w:val="af6"/>
    <w:uiPriority w:val="99"/>
    <w:rsid w:val="00330E42"/>
    <w:pPr>
      <w:jc w:val="center"/>
    </w:pPr>
    <w:rPr>
      <w:b/>
      <w:bCs/>
    </w:rPr>
  </w:style>
  <w:style w:type="paragraph" w:customStyle="1" w:styleId="af8">
    <w:name w:val="Содержимое врезки"/>
    <w:basedOn w:val="a3"/>
    <w:uiPriority w:val="99"/>
    <w:rsid w:val="00330E42"/>
  </w:style>
  <w:style w:type="character" w:customStyle="1" w:styleId="WW8Num1z0">
    <w:name w:val="WW8Num1z0"/>
    <w:uiPriority w:val="99"/>
    <w:rsid w:val="00330E42"/>
  </w:style>
  <w:style w:type="character" w:customStyle="1" w:styleId="WW8Num1z1">
    <w:name w:val="WW8Num1z1"/>
    <w:uiPriority w:val="99"/>
    <w:rsid w:val="00330E42"/>
  </w:style>
  <w:style w:type="character" w:customStyle="1" w:styleId="WW8Num1z2">
    <w:name w:val="WW8Num1z2"/>
    <w:uiPriority w:val="99"/>
    <w:rsid w:val="00330E42"/>
  </w:style>
  <w:style w:type="character" w:customStyle="1" w:styleId="WW8Num1z3">
    <w:name w:val="WW8Num1z3"/>
    <w:uiPriority w:val="99"/>
    <w:rsid w:val="00330E42"/>
  </w:style>
  <w:style w:type="character" w:customStyle="1" w:styleId="WW8Num1z4">
    <w:name w:val="WW8Num1z4"/>
    <w:uiPriority w:val="99"/>
    <w:rsid w:val="00330E42"/>
  </w:style>
  <w:style w:type="character" w:customStyle="1" w:styleId="WW8Num1z5">
    <w:name w:val="WW8Num1z5"/>
    <w:uiPriority w:val="99"/>
    <w:rsid w:val="00330E42"/>
  </w:style>
  <w:style w:type="character" w:customStyle="1" w:styleId="WW8Num1z6">
    <w:name w:val="WW8Num1z6"/>
    <w:uiPriority w:val="99"/>
    <w:rsid w:val="00330E42"/>
  </w:style>
  <w:style w:type="character" w:customStyle="1" w:styleId="WW8Num1z7">
    <w:name w:val="WW8Num1z7"/>
    <w:uiPriority w:val="99"/>
    <w:rsid w:val="00330E42"/>
  </w:style>
  <w:style w:type="character" w:customStyle="1" w:styleId="WW8Num1z8">
    <w:name w:val="WW8Num1z8"/>
    <w:uiPriority w:val="99"/>
    <w:rsid w:val="00330E42"/>
  </w:style>
  <w:style w:type="character" w:customStyle="1" w:styleId="WW8Num2z0">
    <w:name w:val="WW8Num2z0"/>
    <w:uiPriority w:val="99"/>
    <w:rsid w:val="00330E42"/>
    <w:rPr>
      <w:rFonts w:ascii="Symbol" w:hAnsi="Symbol" w:cs="Symbol" w:hint="default"/>
      <w:color w:val="auto"/>
      <w:sz w:val="16"/>
      <w:szCs w:val="16"/>
    </w:rPr>
  </w:style>
  <w:style w:type="character" w:customStyle="1" w:styleId="WW8Num3z0">
    <w:name w:val="WW8Num3z0"/>
    <w:uiPriority w:val="99"/>
    <w:rsid w:val="00330E42"/>
    <w:rPr>
      <w:sz w:val="24"/>
      <w:szCs w:val="24"/>
    </w:rPr>
  </w:style>
  <w:style w:type="character" w:customStyle="1" w:styleId="WW8Num4z0">
    <w:name w:val="WW8Num4z0"/>
    <w:uiPriority w:val="99"/>
    <w:rsid w:val="00330E42"/>
  </w:style>
  <w:style w:type="character" w:customStyle="1" w:styleId="WW8Num5z0">
    <w:name w:val="WW8Num5z0"/>
    <w:uiPriority w:val="99"/>
    <w:rsid w:val="00330E42"/>
  </w:style>
  <w:style w:type="character" w:customStyle="1" w:styleId="WW8Num6z0">
    <w:name w:val="WW8Num6z0"/>
    <w:uiPriority w:val="99"/>
    <w:rsid w:val="00330E42"/>
    <w:rPr>
      <w:sz w:val="28"/>
      <w:szCs w:val="28"/>
    </w:rPr>
  </w:style>
  <w:style w:type="character" w:customStyle="1" w:styleId="WW8Num7z0">
    <w:name w:val="WW8Num7z0"/>
    <w:uiPriority w:val="99"/>
    <w:rsid w:val="00330E42"/>
    <w:rPr>
      <w:rFonts w:ascii="Times New Roman" w:hAnsi="Times New Roman" w:cs="Times New Roman" w:hint="default"/>
      <w:sz w:val="24"/>
      <w:szCs w:val="24"/>
    </w:rPr>
  </w:style>
  <w:style w:type="character" w:customStyle="1" w:styleId="WW8Num8z0">
    <w:name w:val="WW8Num8z0"/>
    <w:uiPriority w:val="99"/>
    <w:rsid w:val="00330E42"/>
  </w:style>
  <w:style w:type="character" w:customStyle="1" w:styleId="WW8Num8z1">
    <w:name w:val="WW8Num8z1"/>
    <w:uiPriority w:val="99"/>
    <w:rsid w:val="00330E42"/>
    <w:rPr>
      <w:rFonts w:ascii="Times New Roman" w:hAnsi="Times New Roman" w:cs="Times New Roman" w:hint="default"/>
      <w:sz w:val="24"/>
      <w:szCs w:val="24"/>
    </w:rPr>
  </w:style>
  <w:style w:type="character" w:customStyle="1" w:styleId="WW8Num8z2">
    <w:name w:val="WW8Num8z2"/>
    <w:uiPriority w:val="99"/>
    <w:rsid w:val="00330E42"/>
  </w:style>
  <w:style w:type="character" w:customStyle="1" w:styleId="WW8Num8z3">
    <w:name w:val="WW8Num8z3"/>
    <w:uiPriority w:val="99"/>
    <w:rsid w:val="00330E42"/>
  </w:style>
  <w:style w:type="character" w:customStyle="1" w:styleId="WW8Num8z4">
    <w:name w:val="WW8Num8z4"/>
    <w:uiPriority w:val="99"/>
    <w:rsid w:val="00330E42"/>
  </w:style>
  <w:style w:type="character" w:customStyle="1" w:styleId="WW8Num8z5">
    <w:name w:val="WW8Num8z5"/>
    <w:uiPriority w:val="99"/>
    <w:rsid w:val="00330E42"/>
  </w:style>
  <w:style w:type="character" w:customStyle="1" w:styleId="WW8Num8z6">
    <w:name w:val="WW8Num8z6"/>
    <w:uiPriority w:val="99"/>
    <w:rsid w:val="00330E42"/>
  </w:style>
  <w:style w:type="character" w:customStyle="1" w:styleId="WW8Num8z7">
    <w:name w:val="WW8Num8z7"/>
    <w:uiPriority w:val="99"/>
    <w:rsid w:val="00330E42"/>
  </w:style>
  <w:style w:type="character" w:customStyle="1" w:styleId="WW8Num8z8">
    <w:name w:val="WW8Num8z8"/>
    <w:uiPriority w:val="99"/>
    <w:rsid w:val="00330E42"/>
  </w:style>
  <w:style w:type="character" w:customStyle="1" w:styleId="WW8Num9z0">
    <w:name w:val="WW8Num9z0"/>
    <w:uiPriority w:val="99"/>
    <w:rsid w:val="00330E42"/>
  </w:style>
  <w:style w:type="character" w:customStyle="1" w:styleId="WW8Num9z1">
    <w:name w:val="WW8Num9z1"/>
    <w:uiPriority w:val="99"/>
    <w:rsid w:val="00330E42"/>
  </w:style>
  <w:style w:type="character" w:customStyle="1" w:styleId="WW8Num9z2">
    <w:name w:val="WW8Num9z2"/>
    <w:uiPriority w:val="99"/>
    <w:rsid w:val="00330E42"/>
  </w:style>
  <w:style w:type="character" w:customStyle="1" w:styleId="WW8Num9z3">
    <w:name w:val="WW8Num9z3"/>
    <w:uiPriority w:val="99"/>
    <w:rsid w:val="00330E42"/>
  </w:style>
  <w:style w:type="character" w:customStyle="1" w:styleId="WW8Num9z4">
    <w:name w:val="WW8Num9z4"/>
    <w:uiPriority w:val="99"/>
    <w:rsid w:val="00330E42"/>
  </w:style>
  <w:style w:type="character" w:customStyle="1" w:styleId="WW8Num9z5">
    <w:name w:val="WW8Num9z5"/>
    <w:uiPriority w:val="99"/>
    <w:rsid w:val="00330E42"/>
  </w:style>
  <w:style w:type="character" w:customStyle="1" w:styleId="WW8Num9z6">
    <w:name w:val="WW8Num9z6"/>
    <w:uiPriority w:val="99"/>
    <w:rsid w:val="00330E42"/>
  </w:style>
  <w:style w:type="character" w:customStyle="1" w:styleId="WW8Num9z7">
    <w:name w:val="WW8Num9z7"/>
    <w:uiPriority w:val="99"/>
    <w:rsid w:val="00330E42"/>
  </w:style>
  <w:style w:type="character" w:customStyle="1" w:styleId="WW8Num9z8">
    <w:name w:val="WW8Num9z8"/>
    <w:uiPriority w:val="99"/>
    <w:rsid w:val="00330E42"/>
  </w:style>
  <w:style w:type="character" w:customStyle="1" w:styleId="23">
    <w:name w:val="Основной шрифт абзаца2"/>
    <w:uiPriority w:val="99"/>
    <w:rsid w:val="00330E42"/>
  </w:style>
  <w:style w:type="character" w:customStyle="1" w:styleId="WW8Num3z1">
    <w:name w:val="WW8Num3z1"/>
    <w:uiPriority w:val="99"/>
    <w:rsid w:val="00330E42"/>
  </w:style>
  <w:style w:type="character" w:customStyle="1" w:styleId="WW8Num3z2">
    <w:name w:val="WW8Num3z2"/>
    <w:uiPriority w:val="99"/>
    <w:rsid w:val="00330E42"/>
  </w:style>
  <w:style w:type="character" w:customStyle="1" w:styleId="WW8Num3z3">
    <w:name w:val="WW8Num3z3"/>
    <w:uiPriority w:val="99"/>
    <w:rsid w:val="00330E42"/>
  </w:style>
  <w:style w:type="character" w:customStyle="1" w:styleId="WW8Num3z4">
    <w:name w:val="WW8Num3z4"/>
    <w:uiPriority w:val="99"/>
    <w:rsid w:val="00330E42"/>
  </w:style>
  <w:style w:type="character" w:customStyle="1" w:styleId="WW8Num3z5">
    <w:name w:val="WW8Num3z5"/>
    <w:uiPriority w:val="99"/>
    <w:rsid w:val="00330E42"/>
  </w:style>
  <w:style w:type="character" w:customStyle="1" w:styleId="WW8Num3z6">
    <w:name w:val="WW8Num3z6"/>
    <w:uiPriority w:val="99"/>
    <w:rsid w:val="00330E42"/>
  </w:style>
  <w:style w:type="character" w:customStyle="1" w:styleId="WW8Num3z7">
    <w:name w:val="WW8Num3z7"/>
    <w:uiPriority w:val="99"/>
    <w:rsid w:val="00330E42"/>
  </w:style>
  <w:style w:type="character" w:customStyle="1" w:styleId="WW8Num3z8">
    <w:name w:val="WW8Num3z8"/>
    <w:uiPriority w:val="99"/>
    <w:rsid w:val="00330E42"/>
  </w:style>
  <w:style w:type="character" w:customStyle="1" w:styleId="WW8Num4z1">
    <w:name w:val="WW8Num4z1"/>
    <w:uiPriority w:val="99"/>
    <w:rsid w:val="00330E42"/>
  </w:style>
  <w:style w:type="character" w:customStyle="1" w:styleId="WW8Num4z2">
    <w:name w:val="WW8Num4z2"/>
    <w:uiPriority w:val="99"/>
    <w:rsid w:val="00330E42"/>
  </w:style>
  <w:style w:type="character" w:customStyle="1" w:styleId="WW8Num4z3">
    <w:name w:val="WW8Num4z3"/>
    <w:uiPriority w:val="99"/>
    <w:rsid w:val="00330E42"/>
  </w:style>
  <w:style w:type="character" w:customStyle="1" w:styleId="WW8Num4z4">
    <w:name w:val="WW8Num4z4"/>
    <w:uiPriority w:val="99"/>
    <w:rsid w:val="00330E42"/>
  </w:style>
  <w:style w:type="character" w:customStyle="1" w:styleId="WW8Num4z5">
    <w:name w:val="WW8Num4z5"/>
    <w:uiPriority w:val="99"/>
    <w:rsid w:val="00330E42"/>
  </w:style>
  <w:style w:type="character" w:customStyle="1" w:styleId="WW8Num4z6">
    <w:name w:val="WW8Num4z6"/>
    <w:uiPriority w:val="99"/>
    <w:rsid w:val="00330E42"/>
  </w:style>
  <w:style w:type="character" w:customStyle="1" w:styleId="WW8Num4z7">
    <w:name w:val="WW8Num4z7"/>
    <w:uiPriority w:val="99"/>
    <w:rsid w:val="00330E42"/>
  </w:style>
  <w:style w:type="character" w:customStyle="1" w:styleId="WW8Num4z8">
    <w:name w:val="WW8Num4z8"/>
    <w:uiPriority w:val="99"/>
    <w:rsid w:val="00330E42"/>
  </w:style>
  <w:style w:type="character" w:customStyle="1" w:styleId="WW8Num5z1">
    <w:name w:val="WW8Num5z1"/>
    <w:uiPriority w:val="99"/>
    <w:rsid w:val="00330E42"/>
  </w:style>
  <w:style w:type="character" w:customStyle="1" w:styleId="WW8Num5z2">
    <w:name w:val="WW8Num5z2"/>
    <w:uiPriority w:val="99"/>
    <w:rsid w:val="00330E42"/>
  </w:style>
  <w:style w:type="character" w:customStyle="1" w:styleId="WW8Num5z3">
    <w:name w:val="WW8Num5z3"/>
    <w:uiPriority w:val="99"/>
    <w:rsid w:val="00330E42"/>
  </w:style>
  <w:style w:type="character" w:customStyle="1" w:styleId="WW8Num5z4">
    <w:name w:val="WW8Num5z4"/>
    <w:uiPriority w:val="99"/>
    <w:rsid w:val="00330E42"/>
  </w:style>
  <w:style w:type="character" w:customStyle="1" w:styleId="WW8Num5z5">
    <w:name w:val="WW8Num5z5"/>
    <w:uiPriority w:val="99"/>
    <w:rsid w:val="00330E42"/>
  </w:style>
  <w:style w:type="character" w:customStyle="1" w:styleId="WW8Num5z6">
    <w:name w:val="WW8Num5z6"/>
    <w:uiPriority w:val="99"/>
    <w:rsid w:val="00330E42"/>
  </w:style>
  <w:style w:type="character" w:customStyle="1" w:styleId="WW8Num5z7">
    <w:name w:val="WW8Num5z7"/>
    <w:uiPriority w:val="99"/>
    <w:rsid w:val="00330E42"/>
  </w:style>
  <w:style w:type="character" w:customStyle="1" w:styleId="WW8Num5z8">
    <w:name w:val="WW8Num5z8"/>
    <w:uiPriority w:val="99"/>
    <w:rsid w:val="00330E42"/>
  </w:style>
  <w:style w:type="character" w:customStyle="1" w:styleId="WW8Num6z1">
    <w:name w:val="WW8Num6z1"/>
    <w:uiPriority w:val="99"/>
    <w:rsid w:val="00330E42"/>
  </w:style>
  <w:style w:type="character" w:customStyle="1" w:styleId="WW8Num6z2">
    <w:name w:val="WW8Num6z2"/>
    <w:uiPriority w:val="99"/>
    <w:rsid w:val="00330E42"/>
  </w:style>
  <w:style w:type="character" w:customStyle="1" w:styleId="WW8Num6z3">
    <w:name w:val="WW8Num6z3"/>
    <w:uiPriority w:val="99"/>
    <w:rsid w:val="00330E42"/>
  </w:style>
  <w:style w:type="character" w:customStyle="1" w:styleId="WW8Num6z4">
    <w:name w:val="WW8Num6z4"/>
    <w:uiPriority w:val="99"/>
    <w:rsid w:val="00330E42"/>
  </w:style>
  <w:style w:type="character" w:customStyle="1" w:styleId="WW8Num6z5">
    <w:name w:val="WW8Num6z5"/>
    <w:uiPriority w:val="99"/>
    <w:rsid w:val="00330E42"/>
  </w:style>
  <w:style w:type="character" w:customStyle="1" w:styleId="WW8Num6z6">
    <w:name w:val="WW8Num6z6"/>
    <w:uiPriority w:val="99"/>
    <w:rsid w:val="00330E42"/>
  </w:style>
  <w:style w:type="character" w:customStyle="1" w:styleId="WW8Num6z7">
    <w:name w:val="WW8Num6z7"/>
    <w:uiPriority w:val="99"/>
    <w:rsid w:val="00330E42"/>
  </w:style>
  <w:style w:type="character" w:customStyle="1" w:styleId="WW8Num6z8">
    <w:name w:val="WW8Num6z8"/>
    <w:uiPriority w:val="99"/>
    <w:rsid w:val="00330E42"/>
  </w:style>
  <w:style w:type="character" w:customStyle="1" w:styleId="15">
    <w:name w:val="Основной шрифт абзаца1"/>
    <w:uiPriority w:val="99"/>
    <w:rsid w:val="00330E42"/>
  </w:style>
  <w:style w:type="character" w:customStyle="1" w:styleId="af9">
    <w:name w:val="Маркеры списка"/>
    <w:uiPriority w:val="99"/>
    <w:rsid w:val="00330E42"/>
    <w:rPr>
      <w:rFonts w:ascii="OpenSymbol" w:hAnsi="OpenSymbol" w:cs="OpenSymbol" w:hint="default"/>
    </w:rPr>
  </w:style>
  <w:style w:type="character" w:customStyle="1" w:styleId="afa">
    <w:name w:val="Символ нумерации"/>
    <w:uiPriority w:val="99"/>
    <w:rsid w:val="00330E42"/>
  </w:style>
  <w:style w:type="character" w:customStyle="1" w:styleId="z-">
    <w:name w:val="z-Конец формы Знак"/>
    <w:basedOn w:val="a0"/>
    <w:link w:val="z-0"/>
    <w:uiPriority w:val="99"/>
    <w:semiHidden/>
    <w:rsid w:val="00330E42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0">
    <w:name w:val="HTML Bottom of Form"/>
    <w:basedOn w:val="a"/>
    <w:next w:val="a"/>
    <w:link w:val="z-"/>
    <w:hidden/>
    <w:uiPriority w:val="99"/>
    <w:semiHidden/>
    <w:unhideWhenUsed/>
    <w:rsid w:val="00330E4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customStyle="1" w:styleId="afb">
    <w:name w:val="+таб"/>
    <w:basedOn w:val="a"/>
    <w:link w:val="afc"/>
    <w:rsid w:val="00330E42"/>
    <w:pPr>
      <w:spacing w:after="0" w:line="240" w:lineRule="auto"/>
      <w:jc w:val="center"/>
    </w:pPr>
    <w:rPr>
      <w:rFonts w:ascii="Bookman Old Style" w:hAnsi="Bookman Old Style" w:cs="Times New Roman"/>
      <w:sz w:val="20"/>
      <w:szCs w:val="20"/>
    </w:rPr>
  </w:style>
  <w:style w:type="character" w:customStyle="1" w:styleId="afc">
    <w:name w:val="+таб Знак"/>
    <w:link w:val="afb"/>
    <w:rsid w:val="00330E42"/>
    <w:rPr>
      <w:rFonts w:ascii="Bookman Old Style" w:eastAsia="Times New Roman" w:hAnsi="Bookman Old Style" w:cs="Times New Roman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330E4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andard">
    <w:name w:val="Standard"/>
    <w:rsid w:val="00330E42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fd">
    <w:name w:val="Normal (Web)"/>
    <w:basedOn w:val="a"/>
    <w:uiPriority w:val="99"/>
    <w:semiHidden/>
    <w:unhideWhenUsed/>
    <w:rsid w:val="0068202B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FontStyle11">
    <w:name w:val="Font Style11"/>
    <w:rsid w:val="00B16ADF"/>
    <w:rPr>
      <w:rFonts w:ascii="Times New Roman" w:hAnsi="Times New Roman" w:cs="Times New Roman"/>
      <w:sz w:val="22"/>
      <w:szCs w:val="22"/>
    </w:rPr>
  </w:style>
  <w:style w:type="paragraph" w:styleId="afe">
    <w:name w:val="Plain Text"/>
    <w:aliases w:val="Знак3"/>
    <w:basedOn w:val="a"/>
    <w:link w:val="aff"/>
    <w:rsid w:val="0027368C"/>
    <w:pPr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aff">
    <w:name w:val="Текст Знак"/>
    <w:aliases w:val="Знак3 Знак"/>
    <w:basedOn w:val="a0"/>
    <w:link w:val="afe"/>
    <w:rsid w:val="0027368C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f0">
    <w:name w:val="Ячейка таблицы"/>
    <w:basedOn w:val="a"/>
    <w:link w:val="aff1"/>
    <w:rsid w:val="0027368C"/>
    <w:pPr>
      <w:suppressAutoHyphens/>
      <w:spacing w:after="0" w:line="240" w:lineRule="auto"/>
    </w:pPr>
    <w:rPr>
      <w:rFonts w:ascii="Arial" w:hAnsi="Arial" w:cs="Arial"/>
      <w:sz w:val="20"/>
      <w:szCs w:val="32"/>
      <w:lang w:eastAsia="ar-SA"/>
    </w:rPr>
  </w:style>
  <w:style w:type="character" w:customStyle="1" w:styleId="aff1">
    <w:name w:val="Ячейка таблицы Знак"/>
    <w:link w:val="aff0"/>
    <w:rsid w:val="0027368C"/>
    <w:rPr>
      <w:rFonts w:ascii="Arial" w:eastAsia="Times New Roman" w:hAnsi="Arial" w:cs="Arial"/>
      <w:sz w:val="20"/>
      <w:szCs w:val="32"/>
      <w:lang w:eastAsia="ar-SA"/>
    </w:rPr>
  </w:style>
  <w:style w:type="character" w:customStyle="1" w:styleId="60">
    <w:name w:val="Заголовок 6 Знак"/>
    <w:basedOn w:val="a0"/>
    <w:link w:val="6"/>
    <w:uiPriority w:val="9"/>
    <w:semiHidden/>
    <w:rsid w:val="0074551B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70">
    <w:name w:val="Заголовок 7 Знак"/>
    <w:basedOn w:val="a0"/>
    <w:link w:val="7"/>
    <w:uiPriority w:val="9"/>
    <w:semiHidden/>
    <w:rsid w:val="0074551B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semiHidden/>
    <w:rsid w:val="0074551B"/>
    <w:rPr>
      <w:rFonts w:asciiTheme="majorHAnsi" w:eastAsiaTheme="majorEastAsia" w:hAnsiTheme="majorHAnsi" w:cstheme="majorBidi"/>
      <w:color w:val="5B9BD5" w:themeColor="accent1"/>
      <w:sz w:val="20"/>
      <w:szCs w:val="20"/>
    </w:rPr>
  </w:style>
  <w:style w:type="paragraph" w:styleId="aff2">
    <w:name w:val="caption"/>
    <w:basedOn w:val="a"/>
    <w:next w:val="a"/>
    <w:uiPriority w:val="35"/>
    <w:semiHidden/>
    <w:unhideWhenUsed/>
    <w:qFormat/>
    <w:rsid w:val="0074551B"/>
    <w:pPr>
      <w:spacing w:line="240" w:lineRule="auto"/>
    </w:pPr>
    <w:rPr>
      <w:b/>
      <w:bCs/>
      <w:color w:val="5B9BD5" w:themeColor="accent1"/>
      <w:sz w:val="18"/>
      <w:szCs w:val="18"/>
    </w:rPr>
  </w:style>
  <w:style w:type="paragraph" w:styleId="aff3">
    <w:name w:val="Title"/>
    <w:basedOn w:val="a"/>
    <w:next w:val="a"/>
    <w:link w:val="aff4"/>
    <w:uiPriority w:val="10"/>
    <w:qFormat/>
    <w:rsid w:val="0074551B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sz w:val="52"/>
      <w:szCs w:val="52"/>
    </w:rPr>
  </w:style>
  <w:style w:type="character" w:customStyle="1" w:styleId="aff4">
    <w:name w:val="Название Знак"/>
    <w:basedOn w:val="a0"/>
    <w:link w:val="aff3"/>
    <w:uiPriority w:val="10"/>
    <w:rsid w:val="0074551B"/>
    <w:rPr>
      <w:rFonts w:asciiTheme="majorHAnsi" w:eastAsiaTheme="majorEastAsia" w:hAnsiTheme="majorHAnsi" w:cstheme="majorBidi"/>
      <w:color w:val="323E4F" w:themeColor="text2" w:themeShade="BF"/>
      <w:spacing w:val="5"/>
      <w:sz w:val="52"/>
      <w:szCs w:val="52"/>
    </w:rPr>
  </w:style>
  <w:style w:type="character" w:styleId="aff5">
    <w:name w:val="Strong"/>
    <w:basedOn w:val="a0"/>
    <w:uiPriority w:val="22"/>
    <w:qFormat/>
    <w:rsid w:val="0074551B"/>
    <w:rPr>
      <w:b/>
      <w:bCs/>
    </w:rPr>
  </w:style>
  <w:style w:type="character" w:styleId="aff6">
    <w:name w:val="Emphasis"/>
    <w:basedOn w:val="a0"/>
    <w:qFormat/>
    <w:rsid w:val="0074551B"/>
    <w:rPr>
      <w:i/>
      <w:iCs/>
    </w:rPr>
  </w:style>
  <w:style w:type="paragraph" w:styleId="24">
    <w:name w:val="Quote"/>
    <w:basedOn w:val="a"/>
    <w:next w:val="a"/>
    <w:link w:val="25"/>
    <w:uiPriority w:val="29"/>
    <w:qFormat/>
    <w:rsid w:val="0074551B"/>
    <w:rPr>
      <w:i/>
      <w:iCs/>
      <w:color w:val="000000" w:themeColor="text1"/>
    </w:rPr>
  </w:style>
  <w:style w:type="character" w:customStyle="1" w:styleId="25">
    <w:name w:val="Цитата 2 Знак"/>
    <w:basedOn w:val="a0"/>
    <w:link w:val="24"/>
    <w:uiPriority w:val="29"/>
    <w:rsid w:val="0074551B"/>
    <w:rPr>
      <w:i/>
      <w:iCs/>
      <w:color w:val="000000" w:themeColor="text1"/>
    </w:rPr>
  </w:style>
  <w:style w:type="paragraph" w:styleId="aff7">
    <w:name w:val="Intense Quote"/>
    <w:basedOn w:val="a"/>
    <w:next w:val="a"/>
    <w:link w:val="aff8"/>
    <w:uiPriority w:val="30"/>
    <w:qFormat/>
    <w:rsid w:val="0074551B"/>
    <w:pPr>
      <w:pBdr>
        <w:bottom w:val="single" w:sz="4" w:space="4" w:color="5B9BD5" w:themeColor="accent1"/>
      </w:pBdr>
      <w:spacing w:before="200" w:after="280"/>
      <w:ind w:left="936" w:right="936"/>
    </w:pPr>
    <w:rPr>
      <w:b/>
      <w:bCs/>
      <w:i/>
      <w:iCs/>
      <w:color w:val="5B9BD5" w:themeColor="accent1"/>
    </w:rPr>
  </w:style>
  <w:style w:type="character" w:customStyle="1" w:styleId="aff8">
    <w:name w:val="Выделенная цитата Знак"/>
    <w:basedOn w:val="a0"/>
    <w:link w:val="aff7"/>
    <w:uiPriority w:val="30"/>
    <w:rsid w:val="0074551B"/>
    <w:rPr>
      <w:b/>
      <w:bCs/>
      <w:i/>
      <w:iCs/>
      <w:color w:val="5B9BD5" w:themeColor="accent1"/>
    </w:rPr>
  </w:style>
  <w:style w:type="character" w:styleId="aff9">
    <w:name w:val="Subtle Emphasis"/>
    <w:basedOn w:val="a0"/>
    <w:uiPriority w:val="19"/>
    <w:qFormat/>
    <w:rsid w:val="0074551B"/>
    <w:rPr>
      <w:i/>
      <w:iCs/>
      <w:color w:val="808080" w:themeColor="text1" w:themeTint="7F"/>
    </w:rPr>
  </w:style>
  <w:style w:type="character" w:styleId="affa">
    <w:name w:val="Intense Emphasis"/>
    <w:basedOn w:val="a0"/>
    <w:uiPriority w:val="21"/>
    <w:qFormat/>
    <w:rsid w:val="0074551B"/>
    <w:rPr>
      <w:b/>
      <w:bCs/>
      <w:i/>
      <w:iCs/>
      <w:color w:val="5B9BD5" w:themeColor="accent1"/>
    </w:rPr>
  </w:style>
  <w:style w:type="character" w:styleId="affb">
    <w:name w:val="Subtle Reference"/>
    <w:basedOn w:val="a0"/>
    <w:uiPriority w:val="31"/>
    <w:qFormat/>
    <w:rsid w:val="0074551B"/>
    <w:rPr>
      <w:smallCaps/>
      <w:color w:val="ED7D31" w:themeColor="accent2"/>
      <w:u w:val="single"/>
    </w:rPr>
  </w:style>
  <w:style w:type="character" w:styleId="affc">
    <w:name w:val="Intense Reference"/>
    <w:basedOn w:val="a0"/>
    <w:uiPriority w:val="32"/>
    <w:qFormat/>
    <w:rsid w:val="0074551B"/>
    <w:rPr>
      <w:b/>
      <w:bCs/>
      <w:smallCaps/>
      <w:color w:val="ED7D31" w:themeColor="accent2"/>
      <w:spacing w:val="5"/>
      <w:u w:val="single"/>
    </w:rPr>
  </w:style>
  <w:style w:type="character" w:styleId="affd">
    <w:name w:val="Book Title"/>
    <w:basedOn w:val="a0"/>
    <w:uiPriority w:val="33"/>
    <w:qFormat/>
    <w:rsid w:val="0074551B"/>
    <w:rPr>
      <w:b/>
      <w:bCs/>
      <w:smallCaps/>
      <w:spacing w:val="5"/>
    </w:rPr>
  </w:style>
  <w:style w:type="paragraph" w:styleId="affe">
    <w:name w:val="TOC Heading"/>
    <w:basedOn w:val="1"/>
    <w:next w:val="a"/>
    <w:uiPriority w:val="39"/>
    <w:semiHidden/>
    <w:unhideWhenUsed/>
    <w:qFormat/>
    <w:rsid w:val="0074551B"/>
    <w:pPr>
      <w:outlineLvl w:val="9"/>
    </w:pPr>
  </w:style>
  <w:style w:type="character" w:customStyle="1" w:styleId="af3">
    <w:name w:val="Абзац списка Знак"/>
    <w:link w:val="af2"/>
    <w:uiPriority w:val="34"/>
    <w:locked/>
    <w:rsid w:val="001A4F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079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K:\&#1055;&#1050;&#1056;\&#1086;&#1073;&#1088;&#1072;&#1079;&#1086;&#1074;&#1072;&#1085;&#1080;&#1077;\&#1055;&#1050;&#1056;%20&#1057;&#1048;%20&#1087;&#1088;&#1086;&#1075;&#1088;&#1072;&#1084;&#1084;&#1072;%20&#1089;&#1086;&#1094;&#1080;&#1072;&#1083;&#1100;&#1085;&#1086;&#1075;&#1086;%20&#1088;&#1072;&#1079;&#1074;&#1080;&#1090;&#1080;&#1103;%201%20&#1089;%2014%20&#1096;&#1082;&#1086;&#1083;&#1086;&#1081;.doc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6C5007CD0ACBDEDB8847CFD4F34645A0ACE6F8F04A0CE7CF8A7E90530D6B2E7D0B11F7D419F3A66B10M2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13083BFC1E102B0310BC9A2D7D7A124B5C59359EE5F81788EE4F0212E9DC2C5EBA2758CD790828nAUAO" TargetMode="External"/><Relationship Id="rId5" Type="http://schemas.openxmlformats.org/officeDocument/2006/relationships/footnotes" Target="footnotes.xml"/><Relationship Id="rId10" Type="http://schemas.openxmlformats.org/officeDocument/2006/relationships/hyperlink" Target="consultantplus://offline/ref=C77F478DCC612CC1E0A6343C17582FBA725721EA18A65285399BDBD6B406C1C1FE35C65749247CN9SBO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C:\Users\User\Desktop\Downloads\&#1055;&#1086;&#1089;&#1090;&#1072;&#1085;&#1086;&#1074;&#1083;&#1077;&#1085;&#1080;&#1077;%20&#8470;20%20&#1086;&#1090;%2019.04.2017%20&#1075;.%20&#1089;&#1086;&#1094;&#1080;&#1072;&#1083;&#1100;&#1085;&#1072;&#1103;%20&#1080;&#1085;&#1092;&#1088;&#1086;&#1089;&#1090;&#1088;&#1091;&#1082;&#1090;&#1091;&#1088;&#1072;.docx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7557</Words>
  <Characters>43078</Characters>
  <Application>Microsoft Office Word</Application>
  <DocSecurity>0</DocSecurity>
  <Lines>358</Lines>
  <Paragraphs>101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2019-07-15T05:22:00Z</cp:lastPrinted>
  <dcterms:created xsi:type="dcterms:W3CDTF">2019-07-01T11:27:00Z</dcterms:created>
  <dcterms:modified xsi:type="dcterms:W3CDTF">2019-07-15T05:23:00Z</dcterms:modified>
</cp:coreProperties>
</file>