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9F2" w:rsidRDefault="00E619F2" w:rsidP="00E619F2">
      <w:pPr>
        <w:pStyle w:val="10"/>
        <w:ind w:left="5400" w:hanging="5684"/>
        <w:jc w:val="center"/>
        <w:rPr>
          <w:noProof/>
        </w:rPr>
      </w:pPr>
      <w:r w:rsidRPr="00D16ADB">
        <w:rPr>
          <w:b w:val="0"/>
          <w:bCs/>
        </w:rPr>
        <w:t xml:space="preserve">    </w:t>
      </w:r>
      <w:r>
        <w:rPr>
          <w:noProof/>
        </w:rPr>
        <w:drawing>
          <wp:inline distT="0" distB="0" distL="0" distR="0">
            <wp:extent cx="1181100" cy="1019175"/>
            <wp:effectExtent l="0" t="0" r="0" b="9525"/>
            <wp:docPr id="65524530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E619F2" w:rsidRPr="00A467D1" w:rsidRDefault="00E619F2" w:rsidP="00E619F2">
      <w:pPr>
        <w:jc w:val="center"/>
        <w:rPr>
          <w:sz w:val="22"/>
          <w:szCs w:val="22"/>
        </w:rPr>
      </w:pPr>
      <w:r w:rsidRPr="00A467D1">
        <w:rPr>
          <w:sz w:val="22"/>
          <w:szCs w:val="22"/>
        </w:rPr>
        <w:t>Российская Федерация                                                                                                                                                  Самарская область</w:t>
      </w:r>
    </w:p>
    <w:p w:rsidR="00E619F2" w:rsidRDefault="00E619F2" w:rsidP="00E619F2">
      <w:pPr>
        <w:pStyle w:val="ConsPlusTitle"/>
        <w:widowControl/>
        <w:jc w:val="center"/>
        <w:outlineLvl w:val="0"/>
        <w:rPr>
          <w:rFonts w:ascii="Times New Roman" w:hAnsi="Times New Roman"/>
          <w:sz w:val="28"/>
          <w:szCs w:val="28"/>
        </w:rPr>
      </w:pPr>
      <w:r w:rsidRPr="00DD01B0">
        <w:rPr>
          <w:rFonts w:ascii="Times New Roman" w:hAnsi="Times New Roman"/>
          <w:sz w:val="28"/>
          <w:szCs w:val="28"/>
        </w:rPr>
        <w:t xml:space="preserve">СОБРАНИЕ ПРЕДСТАВИТЕЛЕЙ </w:t>
      </w:r>
    </w:p>
    <w:p w:rsidR="00E619F2" w:rsidRPr="00DD01B0" w:rsidRDefault="00E619F2" w:rsidP="00E619F2">
      <w:pPr>
        <w:pStyle w:val="ConsPlusTitle"/>
        <w:widowControl/>
        <w:jc w:val="center"/>
        <w:outlineLvl w:val="0"/>
        <w:rPr>
          <w:rFonts w:ascii="Times New Roman" w:hAnsi="Times New Roman"/>
          <w:sz w:val="28"/>
          <w:szCs w:val="28"/>
        </w:rPr>
      </w:pPr>
      <w:r w:rsidRPr="00DD01B0">
        <w:rPr>
          <w:rFonts w:ascii="Times New Roman" w:hAnsi="Times New Roman"/>
          <w:sz w:val="28"/>
          <w:szCs w:val="28"/>
        </w:rPr>
        <w:t xml:space="preserve">СЕЛЬСКОГО ПОСЕЛЕНИЯ </w:t>
      </w:r>
      <w:r>
        <w:rPr>
          <w:rFonts w:ascii="Times New Roman" w:hAnsi="Times New Roman"/>
          <w:sz w:val="28"/>
          <w:szCs w:val="28"/>
        </w:rPr>
        <w:t>БАХИЛОВО</w:t>
      </w:r>
    </w:p>
    <w:p w:rsidR="00E619F2" w:rsidRPr="00DD01B0" w:rsidRDefault="00E619F2" w:rsidP="00E619F2">
      <w:pPr>
        <w:pStyle w:val="ConsPlusTitle"/>
        <w:widowControl/>
        <w:jc w:val="center"/>
        <w:outlineLvl w:val="0"/>
        <w:rPr>
          <w:rFonts w:ascii="Times New Roman" w:hAnsi="Times New Roman"/>
          <w:sz w:val="28"/>
          <w:szCs w:val="28"/>
        </w:rPr>
      </w:pPr>
      <w:r w:rsidRPr="00DD01B0">
        <w:rPr>
          <w:rFonts w:ascii="Times New Roman" w:hAnsi="Times New Roman"/>
          <w:sz w:val="28"/>
          <w:szCs w:val="28"/>
        </w:rPr>
        <w:t>МУНИЦИПАЛЬНОГО РАЙОНА СТАВРОПОЛЬСКИЙ</w:t>
      </w:r>
    </w:p>
    <w:p w:rsidR="00E619F2" w:rsidRPr="00DD01B0" w:rsidRDefault="00E619F2" w:rsidP="00E619F2">
      <w:pPr>
        <w:pStyle w:val="ConsPlusTitle"/>
        <w:widowControl/>
        <w:jc w:val="center"/>
        <w:rPr>
          <w:rFonts w:ascii="Times New Roman" w:hAnsi="Times New Roman"/>
          <w:sz w:val="28"/>
          <w:szCs w:val="28"/>
        </w:rPr>
      </w:pPr>
      <w:r w:rsidRPr="00DD01B0">
        <w:rPr>
          <w:rFonts w:ascii="Times New Roman" w:hAnsi="Times New Roman"/>
          <w:sz w:val="28"/>
          <w:szCs w:val="28"/>
        </w:rPr>
        <w:t>САМАРСКОЙ ОБЛАСТИ</w:t>
      </w:r>
    </w:p>
    <w:p w:rsidR="00E619F2" w:rsidRPr="00DD01B0" w:rsidRDefault="00E619F2" w:rsidP="00E619F2">
      <w:pPr>
        <w:rPr>
          <w:b/>
          <w:bCs/>
          <w:sz w:val="28"/>
          <w:szCs w:val="28"/>
        </w:rPr>
      </w:pPr>
    </w:p>
    <w:p w:rsidR="00E619F2" w:rsidRPr="00DD01B0" w:rsidRDefault="00E619F2" w:rsidP="00E619F2">
      <w:pPr>
        <w:jc w:val="center"/>
        <w:rPr>
          <w:b/>
          <w:bCs/>
          <w:sz w:val="28"/>
          <w:szCs w:val="28"/>
        </w:rPr>
      </w:pPr>
      <w:r w:rsidRPr="00DD01B0">
        <w:rPr>
          <w:b/>
          <w:bCs/>
          <w:sz w:val="28"/>
          <w:szCs w:val="28"/>
        </w:rPr>
        <w:t>РЕШЕНИЕ</w:t>
      </w:r>
      <w:r>
        <w:rPr>
          <w:b/>
          <w:bCs/>
          <w:sz w:val="28"/>
          <w:szCs w:val="28"/>
        </w:rPr>
        <w:t xml:space="preserve"> (ПРОЕКТ)</w:t>
      </w:r>
    </w:p>
    <w:p w:rsidR="00E619F2" w:rsidRPr="00DD01B0" w:rsidRDefault="00E619F2" w:rsidP="00E619F2">
      <w:pPr>
        <w:jc w:val="center"/>
        <w:rPr>
          <w:b/>
          <w:bCs/>
          <w:sz w:val="28"/>
          <w:szCs w:val="28"/>
        </w:rPr>
      </w:pPr>
    </w:p>
    <w:p w:rsidR="00E619F2" w:rsidRPr="00DD01B0" w:rsidRDefault="00E619F2" w:rsidP="00E619F2">
      <w:pPr>
        <w:jc w:val="center"/>
        <w:rPr>
          <w:b/>
          <w:bCs/>
          <w:sz w:val="28"/>
          <w:szCs w:val="28"/>
        </w:rPr>
      </w:pPr>
      <w:r w:rsidRPr="00DD01B0">
        <w:rPr>
          <w:b/>
          <w:bCs/>
          <w:sz w:val="28"/>
          <w:szCs w:val="28"/>
        </w:rPr>
        <w:t xml:space="preserve">от </w:t>
      </w:r>
      <w:r>
        <w:rPr>
          <w:b/>
          <w:bCs/>
          <w:sz w:val="28"/>
          <w:szCs w:val="28"/>
        </w:rPr>
        <w:t>__________</w:t>
      </w:r>
      <w:r w:rsidRPr="00DD01B0">
        <w:rPr>
          <w:b/>
          <w:bCs/>
          <w:sz w:val="28"/>
          <w:szCs w:val="28"/>
        </w:rPr>
        <w:t xml:space="preserve"> 202</w:t>
      </w:r>
      <w:r>
        <w:rPr>
          <w:b/>
          <w:bCs/>
          <w:sz w:val="28"/>
          <w:szCs w:val="28"/>
        </w:rPr>
        <w:t>6</w:t>
      </w:r>
      <w:r w:rsidRPr="00DD01B0">
        <w:rPr>
          <w:b/>
          <w:bCs/>
          <w:sz w:val="28"/>
          <w:szCs w:val="28"/>
        </w:rPr>
        <w:t xml:space="preserve"> года                                                                                 № </w:t>
      </w:r>
      <w:r>
        <w:rPr>
          <w:b/>
          <w:bCs/>
          <w:sz w:val="28"/>
          <w:szCs w:val="28"/>
        </w:rPr>
        <w:t>__</w:t>
      </w:r>
    </w:p>
    <w:p w:rsidR="00E619F2" w:rsidRPr="00DD01B0" w:rsidRDefault="00E619F2" w:rsidP="00E619F2">
      <w:pPr>
        <w:jc w:val="center"/>
        <w:rPr>
          <w:b/>
          <w:bCs/>
          <w:sz w:val="28"/>
          <w:szCs w:val="28"/>
        </w:rPr>
      </w:pPr>
    </w:p>
    <w:p w:rsidR="00E619F2" w:rsidRPr="00DD01B0" w:rsidRDefault="00E619F2" w:rsidP="00E619F2">
      <w:pPr>
        <w:jc w:val="center"/>
        <w:rPr>
          <w:b/>
          <w:bCs/>
          <w:sz w:val="28"/>
          <w:szCs w:val="28"/>
        </w:rPr>
      </w:pPr>
      <w:r w:rsidRPr="00DD01B0">
        <w:rPr>
          <w:b/>
          <w:bCs/>
          <w:sz w:val="28"/>
          <w:szCs w:val="28"/>
        </w:rPr>
        <w:t xml:space="preserve"> </w:t>
      </w:r>
      <w:bookmarkStart w:id="0" w:name="_Hlk77671647"/>
      <w:bookmarkStart w:id="1" w:name="_Hlk77686366"/>
      <w:r w:rsidRPr="00DD01B0">
        <w:rPr>
          <w:b/>
          <w:bCs/>
          <w:sz w:val="28"/>
          <w:szCs w:val="28"/>
        </w:rPr>
        <w:t xml:space="preserve">Об утверждении Положения о муниципальном контроле на автомобильном </w:t>
      </w:r>
    </w:p>
    <w:p w:rsidR="00E619F2" w:rsidRPr="00DD01B0" w:rsidRDefault="00E619F2" w:rsidP="00E619F2">
      <w:pPr>
        <w:jc w:val="center"/>
        <w:rPr>
          <w:b/>
          <w:bCs/>
          <w:sz w:val="28"/>
          <w:szCs w:val="28"/>
        </w:rPr>
      </w:pPr>
      <w:r w:rsidRPr="00DD01B0">
        <w:rPr>
          <w:b/>
          <w:bCs/>
          <w:sz w:val="28"/>
          <w:szCs w:val="28"/>
        </w:rPr>
        <w:t xml:space="preserve">транспорте, городском наземном электрическом транспорте и в дорожном </w:t>
      </w:r>
    </w:p>
    <w:p w:rsidR="00E619F2" w:rsidRPr="00DD01B0" w:rsidRDefault="00E619F2" w:rsidP="00E619F2">
      <w:pPr>
        <w:jc w:val="center"/>
        <w:rPr>
          <w:b/>
          <w:bCs/>
          <w:sz w:val="28"/>
          <w:szCs w:val="28"/>
        </w:rPr>
      </w:pPr>
      <w:r w:rsidRPr="00DD01B0">
        <w:rPr>
          <w:b/>
          <w:bCs/>
          <w:sz w:val="28"/>
          <w:szCs w:val="28"/>
        </w:rPr>
        <w:t xml:space="preserve">хозяйстве в границах </w:t>
      </w:r>
      <w:bookmarkEnd w:id="0"/>
      <w:bookmarkEnd w:id="1"/>
      <w:r w:rsidRPr="00DD01B0">
        <w:rPr>
          <w:b/>
          <w:bCs/>
          <w:sz w:val="28"/>
          <w:szCs w:val="28"/>
        </w:rPr>
        <w:t xml:space="preserve">сельского поселения </w:t>
      </w:r>
      <w:proofErr w:type="spellStart"/>
      <w:r>
        <w:rPr>
          <w:b/>
          <w:bCs/>
          <w:sz w:val="28"/>
          <w:szCs w:val="28"/>
        </w:rPr>
        <w:t>Бахилово</w:t>
      </w:r>
      <w:proofErr w:type="spellEnd"/>
      <w:r w:rsidRPr="00DD01B0">
        <w:rPr>
          <w:b/>
          <w:bCs/>
          <w:sz w:val="28"/>
          <w:szCs w:val="28"/>
        </w:rPr>
        <w:t xml:space="preserve"> муниципального </w:t>
      </w:r>
    </w:p>
    <w:p w:rsidR="00E619F2" w:rsidRPr="00DD01B0" w:rsidRDefault="00E619F2" w:rsidP="00E619F2">
      <w:pPr>
        <w:jc w:val="center"/>
        <w:rPr>
          <w:i/>
          <w:iCs/>
          <w:sz w:val="28"/>
          <w:szCs w:val="28"/>
        </w:rPr>
      </w:pPr>
      <w:r w:rsidRPr="00DD01B0">
        <w:rPr>
          <w:b/>
          <w:bCs/>
          <w:sz w:val="28"/>
          <w:szCs w:val="28"/>
        </w:rPr>
        <w:t>района Ставропольский Самарской области</w:t>
      </w:r>
    </w:p>
    <w:p w:rsidR="00E619F2" w:rsidRPr="00DD01B0" w:rsidRDefault="00E619F2" w:rsidP="00E619F2">
      <w:pPr>
        <w:shd w:val="clear" w:color="auto" w:fill="FFFFFF"/>
        <w:rPr>
          <w:b/>
          <w:sz w:val="28"/>
          <w:szCs w:val="28"/>
        </w:rPr>
      </w:pPr>
    </w:p>
    <w:p w:rsidR="00E619F2" w:rsidRPr="00DD01B0" w:rsidRDefault="00E619F2" w:rsidP="00E619F2">
      <w:pPr>
        <w:shd w:val="clear" w:color="auto" w:fill="FFFFFF"/>
        <w:ind w:firstLine="709"/>
        <w:jc w:val="both"/>
        <w:rPr>
          <w:sz w:val="28"/>
          <w:szCs w:val="28"/>
        </w:rPr>
      </w:pPr>
      <w:r w:rsidRPr="00DD01B0">
        <w:rPr>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8 ноября 2007 года № 259-ФЗ «Устав автомобильного транспорта и городского наземного электрического транспорта», Законом Самарской области от 3 октября 2014 г. № 86-ГД «О закреплении вопросов местного значения за сельскими поселениями Самарской области», руководствуясь Уставом </w:t>
      </w:r>
      <w:r w:rsidRPr="00DD01B0">
        <w:rPr>
          <w:bCs/>
          <w:sz w:val="28"/>
          <w:szCs w:val="28"/>
        </w:rPr>
        <w:t xml:space="preserve">сельского поселения </w:t>
      </w:r>
      <w:proofErr w:type="spellStart"/>
      <w:r>
        <w:rPr>
          <w:bCs/>
          <w:sz w:val="28"/>
          <w:szCs w:val="28"/>
        </w:rPr>
        <w:t>Бахилово</w:t>
      </w:r>
      <w:proofErr w:type="spellEnd"/>
      <w:r w:rsidRPr="00DD01B0">
        <w:rPr>
          <w:bCs/>
          <w:sz w:val="28"/>
          <w:szCs w:val="28"/>
        </w:rPr>
        <w:t>,</w:t>
      </w:r>
      <w:r w:rsidRPr="00DD01B0">
        <w:rPr>
          <w:i/>
          <w:iCs/>
          <w:sz w:val="28"/>
          <w:szCs w:val="28"/>
        </w:rPr>
        <w:t xml:space="preserve"> </w:t>
      </w:r>
      <w:r w:rsidRPr="00DD01B0">
        <w:rPr>
          <w:sz w:val="28"/>
          <w:szCs w:val="28"/>
        </w:rPr>
        <w:t xml:space="preserve">Собрание представителей </w:t>
      </w:r>
      <w:r w:rsidRPr="00DD01B0">
        <w:rPr>
          <w:bCs/>
          <w:sz w:val="28"/>
          <w:szCs w:val="28"/>
        </w:rPr>
        <w:t xml:space="preserve">сельского поселения </w:t>
      </w:r>
      <w:proofErr w:type="spellStart"/>
      <w:r>
        <w:rPr>
          <w:bCs/>
          <w:sz w:val="28"/>
          <w:szCs w:val="28"/>
        </w:rPr>
        <w:t>Бахилово</w:t>
      </w:r>
      <w:proofErr w:type="spellEnd"/>
    </w:p>
    <w:p w:rsidR="00E619F2" w:rsidRPr="00DD01B0" w:rsidRDefault="00E619F2" w:rsidP="00E619F2">
      <w:pPr>
        <w:shd w:val="clear" w:color="auto" w:fill="FFFFFF"/>
        <w:ind w:firstLine="709"/>
        <w:jc w:val="both"/>
        <w:rPr>
          <w:sz w:val="28"/>
          <w:szCs w:val="28"/>
        </w:rPr>
      </w:pPr>
    </w:p>
    <w:p w:rsidR="00E619F2" w:rsidRPr="00DD01B0" w:rsidRDefault="00E619F2" w:rsidP="00E619F2">
      <w:pPr>
        <w:shd w:val="clear" w:color="auto" w:fill="FFFFFF"/>
        <w:ind w:firstLine="709"/>
        <w:jc w:val="center"/>
        <w:rPr>
          <w:sz w:val="28"/>
          <w:szCs w:val="28"/>
        </w:rPr>
      </w:pPr>
      <w:r w:rsidRPr="00DD01B0">
        <w:rPr>
          <w:sz w:val="28"/>
          <w:szCs w:val="28"/>
        </w:rPr>
        <w:t>РЕШИЛО:</w:t>
      </w:r>
    </w:p>
    <w:p w:rsidR="00E619F2" w:rsidRPr="00DD01B0" w:rsidRDefault="00E619F2" w:rsidP="00E619F2">
      <w:pPr>
        <w:shd w:val="clear" w:color="auto" w:fill="FFFFFF"/>
        <w:ind w:firstLine="709"/>
        <w:jc w:val="both"/>
        <w:rPr>
          <w:sz w:val="28"/>
          <w:szCs w:val="28"/>
        </w:rPr>
      </w:pPr>
    </w:p>
    <w:p w:rsidR="00E619F2" w:rsidRDefault="00E619F2" w:rsidP="00E619F2">
      <w:pPr>
        <w:shd w:val="clear" w:color="auto" w:fill="FFFFFF"/>
        <w:ind w:firstLine="709"/>
        <w:jc w:val="both"/>
        <w:rPr>
          <w:sz w:val="28"/>
          <w:szCs w:val="28"/>
        </w:rPr>
      </w:pPr>
      <w:r w:rsidRPr="00DD01B0">
        <w:rPr>
          <w:sz w:val="28"/>
          <w:szCs w:val="28"/>
        </w:rPr>
        <w:t xml:space="preserve">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w:t>
      </w:r>
      <w:proofErr w:type="spellStart"/>
      <w:r>
        <w:rPr>
          <w:sz w:val="28"/>
          <w:szCs w:val="28"/>
        </w:rPr>
        <w:t>Бахилово</w:t>
      </w:r>
      <w:proofErr w:type="spellEnd"/>
      <w:r w:rsidRPr="00DD01B0">
        <w:rPr>
          <w:sz w:val="28"/>
          <w:szCs w:val="28"/>
        </w:rPr>
        <w:t xml:space="preserve"> муниципального района Ставропольский Самарской области.</w:t>
      </w:r>
    </w:p>
    <w:p w:rsidR="00E619F2" w:rsidRPr="00DD01B0" w:rsidRDefault="00E619F2" w:rsidP="00E619F2">
      <w:pPr>
        <w:shd w:val="clear" w:color="auto" w:fill="FFFFFF"/>
        <w:ind w:firstLine="709"/>
        <w:jc w:val="both"/>
        <w:rPr>
          <w:sz w:val="28"/>
          <w:szCs w:val="28"/>
        </w:rPr>
      </w:pPr>
    </w:p>
    <w:p w:rsidR="00E619F2" w:rsidRPr="00DD01B0" w:rsidRDefault="00E619F2" w:rsidP="00E619F2">
      <w:pPr>
        <w:shd w:val="clear" w:color="auto" w:fill="FFFFFF"/>
        <w:ind w:firstLine="709"/>
        <w:jc w:val="both"/>
        <w:rPr>
          <w:sz w:val="28"/>
          <w:szCs w:val="28"/>
        </w:rPr>
      </w:pPr>
      <w:r w:rsidRPr="00DD01B0">
        <w:rPr>
          <w:sz w:val="28"/>
          <w:szCs w:val="28"/>
        </w:rPr>
        <w:t xml:space="preserve">2. Признать утратившими силу решение Собрания представителей сельского поселения </w:t>
      </w:r>
      <w:proofErr w:type="spellStart"/>
      <w:r>
        <w:rPr>
          <w:sz w:val="28"/>
          <w:szCs w:val="28"/>
        </w:rPr>
        <w:t>Бахилово</w:t>
      </w:r>
      <w:proofErr w:type="spellEnd"/>
      <w:r w:rsidRPr="00DD01B0">
        <w:rPr>
          <w:sz w:val="28"/>
          <w:szCs w:val="28"/>
        </w:rPr>
        <w:t xml:space="preserve"> муниципального района Ставропольский Самарской области от 30.09.2021г. №4</w:t>
      </w:r>
      <w:r>
        <w:rPr>
          <w:sz w:val="28"/>
          <w:szCs w:val="28"/>
        </w:rPr>
        <w:t>5</w:t>
      </w:r>
      <w:r w:rsidRPr="00DD01B0">
        <w:rPr>
          <w:sz w:val="28"/>
          <w:szCs w:val="28"/>
        </w:rPr>
        <w:t>.</w:t>
      </w:r>
    </w:p>
    <w:p w:rsidR="00E619F2" w:rsidRDefault="00E619F2" w:rsidP="00E619F2">
      <w:pPr>
        <w:shd w:val="clear" w:color="auto" w:fill="FFFFFF"/>
        <w:ind w:firstLine="709"/>
        <w:jc w:val="both"/>
        <w:rPr>
          <w:sz w:val="28"/>
          <w:szCs w:val="28"/>
        </w:rPr>
      </w:pPr>
      <w:r w:rsidRPr="00DD01B0">
        <w:rPr>
          <w:sz w:val="28"/>
          <w:szCs w:val="28"/>
        </w:rPr>
        <w:lastRenderedPageBreak/>
        <w:t xml:space="preserve">3. Настоящее Решение подлежит официальному опубликованию в газете </w:t>
      </w:r>
      <w:r>
        <w:rPr>
          <w:sz w:val="28"/>
          <w:szCs w:val="28"/>
        </w:rPr>
        <w:t xml:space="preserve">                       </w:t>
      </w:r>
      <w:proofErr w:type="gramStart"/>
      <w:r>
        <w:rPr>
          <w:sz w:val="28"/>
          <w:szCs w:val="28"/>
        </w:rPr>
        <w:t xml:space="preserve">   </w:t>
      </w:r>
      <w:r w:rsidRPr="00DD01B0">
        <w:rPr>
          <w:sz w:val="28"/>
          <w:szCs w:val="28"/>
        </w:rPr>
        <w:t>«</w:t>
      </w:r>
      <w:proofErr w:type="gramEnd"/>
      <w:r w:rsidRPr="00DD01B0">
        <w:rPr>
          <w:sz w:val="28"/>
          <w:szCs w:val="28"/>
        </w:rPr>
        <w:t>Вестник</w:t>
      </w:r>
      <w:r>
        <w:rPr>
          <w:sz w:val="28"/>
          <w:szCs w:val="28"/>
        </w:rPr>
        <w:t xml:space="preserve"> </w:t>
      </w:r>
      <w:proofErr w:type="spellStart"/>
      <w:r>
        <w:rPr>
          <w:sz w:val="28"/>
          <w:szCs w:val="28"/>
        </w:rPr>
        <w:t>Бахилово</w:t>
      </w:r>
      <w:proofErr w:type="spellEnd"/>
      <w:r w:rsidRPr="00DD01B0">
        <w:rPr>
          <w:sz w:val="28"/>
          <w:szCs w:val="28"/>
        </w:rPr>
        <w:t xml:space="preserve">» и на официальном сайте администрации сельского поселения </w:t>
      </w:r>
      <w:proofErr w:type="spellStart"/>
      <w:r>
        <w:rPr>
          <w:sz w:val="28"/>
          <w:szCs w:val="28"/>
        </w:rPr>
        <w:t>Бахилово</w:t>
      </w:r>
      <w:proofErr w:type="spellEnd"/>
      <w:r w:rsidRPr="00DD01B0">
        <w:rPr>
          <w:sz w:val="28"/>
          <w:szCs w:val="28"/>
        </w:rPr>
        <w:t xml:space="preserve"> в сети Интернет </w:t>
      </w:r>
      <w:hyperlink r:id="rId8" w:history="1">
        <w:r w:rsidRPr="008005C4">
          <w:rPr>
            <w:rStyle w:val="affff1"/>
            <w:i w:val="0"/>
            <w:iCs w:val="0"/>
            <w:sz w:val="28"/>
            <w:szCs w:val="28"/>
          </w:rPr>
          <w:t>http://bahilovo.stavrsp.ru</w:t>
        </w:r>
      </w:hyperlink>
      <w:r>
        <w:rPr>
          <w:sz w:val="28"/>
          <w:szCs w:val="28"/>
        </w:rPr>
        <w:t>.</w:t>
      </w:r>
      <w:r w:rsidRPr="008005C4">
        <w:rPr>
          <w:sz w:val="28"/>
          <w:szCs w:val="28"/>
        </w:rPr>
        <w:t xml:space="preserve"> </w:t>
      </w:r>
    </w:p>
    <w:p w:rsidR="00E619F2" w:rsidRPr="00DD01B0" w:rsidRDefault="00E619F2" w:rsidP="00E619F2">
      <w:pPr>
        <w:shd w:val="clear" w:color="auto" w:fill="FFFFFF"/>
        <w:ind w:firstLine="709"/>
        <w:jc w:val="both"/>
        <w:rPr>
          <w:sz w:val="28"/>
          <w:szCs w:val="28"/>
        </w:rPr>
      </w:pPr>
    </w:p>
    <w:p w:rsidR="00E619F2" w:rsidRDefault="00E619F2" w:rsidP="00E619F2">
      <w:pPr>
        <w:shd w:val="clear" w:color="auto" w:fill="FFFFFF"/>
        <w:ind w:firstLine="709"/>
        <w:jc w:val="both"/>
        <w:rPr>
          <w:sz w:val="28"/>
          <w:szCs w:val="28"/>
        </w:rPr>
      </w:pPr>
      <w:r w:rsidRPr="00DD01B0">
        <w:rPr>
          <w:sz w:val="28"/>
          <w:szCs w:val="28"/>
        </w:rPr>
        <w:t xml:space="preserve">4. Настоящее решение вступает в силу после его официального опубликования.  </w:t>
      </w:r>
    </w:p>
    <w:p w:rsidR="00E619F2" w:rsidRPr="00DD01B0" w:rsidRDefault="00E619F2" w:rsidP="00E619F2">
      <w:pPr>
        <w:shd w:val="clear" w:color="auto" w:fill="FFFFFF"/>
        <w:ind w:firstLine="709"/>
        <w:jc w:val="both"/>
        <w:rPr>
          <w:sz w:val="28"/>
          <w:szCs w:val="28"/>
        </w:rPr>
      </w:pPr>
    </w:p>
    <w:p w:rsidR="00E619F2" w:rsidRPr="00DD01B0" w:rsidRDefault="00E619F2" w:rsidP="00E619F2">
      <w:pPr>
        <w:shd w:val="clear" w:color="auto" w:fill="FFFFFF"/>
        <w:ind w:firstLine="709"/>
        <w:jc w:val="both"/>
        <w:rPr>
          <w:sz w:val="28"/>
          <w:szCs w:val="28"/>
        </w:rPr>
      </w:pPr>
    </w:p>
    <w:p w:rsidR="00E619F2" w:rsidRPr="00DD01B0" w:rsidRDefault="00E619F2" w:rsidP="00E619F2">
      <w:pPr>
        <w:shd w:val="clear" w:color="auto" w:fill="FFFFFF"/>
        <w:jc w:val="both"/>
        <w:rPr>
          <w:sz w:val="28"/>
          <w:szCs w:val="28"/>
        </w:rPr>
      </w:pPr>
      <w:r w:rsidRPr="00DD01B0">
        <w:rPr>
          <w:sz w:val="28"/>
          <w:szCs w:val="28"/>
        </w:rPr>
        <w:t>Председатель Собрания представителей</w:t>
      </w:r>
    </w:p>
    <w:p w:rsidR="00E619F2" w:rsidRPr="00DD01B0" w:rsidRDefault="00E619F2" w:rsidP="00E619F2">
      <w:pPr>
        <w:pStyle w:val="ConsPlusNormal1"/>
        <w:spacing w:line="276" w:lineRule="auto"/>
        <w:ind w:firstLine="0"/>
        <w:jc w:val="both"/>
        <w:rPr>
          <w:rFonts w:ascii="Times New Roman" w:hAnsi="Times New Roman"/>
          <w:sz w:val="28"/>
          <w:szCs w:val="28"/>
        </w:rPr>
      </w:pPr>
      <w:r w:rsidRPr="00DD01B0">
        <w:rPr>
          <w:rFonts w:ascii="Times New Roman" w:hAnsi="Times New Roman"/>
          <w:sz w:val="28"/>
          <w:szCs w:val="28"/>
        </w:rPr>
        <w:t xml:space="preserve">сельского поселения </w:t>
      </w:r>
      <w:proofErr w:type="spellStart"/>
      <w:r>
        <w:rPr>
          <w:rFonts w:ascii="Times New Roman" w:hAnsi="Times New Roman"/>
          <w:sz w:val="28"/>
          <w:szCs w:val="28"/>
        </w:rPr>
        <w:t>Бахилово</w:t>
      </w:r>
      <w:proofErr w:type="spellEnd"/>
      <w:r w:rsidRPr="00DD01B0">
        <w:rPr>
          <w:rFonts w:ascii="Times New Roman" w:hAnsi="Times New Roman"/>
          <w:sz w:val="28"/>
          <w:szCs w:val="28"/>
        </w:rPr>
        <w:t xml:space="preserve"> </w:t>
      </w:r>
    </w:p>
    <w:p w:rsidR="00E619F2" w:rsidRPr="00DD01B0" w:rsidRDefault="00E619F2" w:rsidP="00E619F2">
      <w:pPr>
        <w:pStyle w:val="ConsPlusNormal1"/>
        <w:spacing w:line="276" w:lineRule="auto"/>
        <w:ind w:firstLine="0"/>
        <w:jc w:val="both"/>
        <w:rPr>
          <w:rFonts w:ascii="Times New Roman" w:hAnsi="Times New Roman"/>
          <w:sz w:val="28"/>
          <w:szCs w:val="28"/>
        </w:rPr>
      </w:pPr>
      <w:r w:rsidRPr="00DD01B0">
        <w:rPr>
          <w:rFonts w:ascii="Times New Roman" w:hAnsi="Times New Roman"/>
          <w:sz w:val="28"/>
          <w:szCs w:val="28"/>
        </w:rPr>
        <w:t xml:space="preserve">муниципального района </w:t>
      </w:r>
    </w:p>
    <w:p w:rsidR="00E619F2" w:rsidRPr="00DD01B0" w:rsidRDefault="00E619F2" w:rsidP="00E619F2">
      <w:pPr>
        <w:pStyle w:val="ConsPlusNormal1"/>
        <w:spacing w:line="276" w:lineRule="auto"/>
        <w:ind w:firstLine="0"/>
        <w:jc w:val="both"/>
        <w:rPr>
          <w:rFonts w:ascii="Times New Roman" w:hAnsi="Times New Roman"/>
          <w:sz w:val="28"/>
          <w:szCs w:val="28"/>
        </w:rPr>
      </w:pPr>
      <w:r w:rsidRPr="00DD01B0">
        <w:rPr>
          <w:rFonts w:ascii="Times New Roman" w:hAnsi="Times New Roman"/>
          <w:sz w:val="28"/>
          <w:szCs w:val="28"/>
        </w:rPr>
        <w:t xml:space="preserve">Ставропольский Самарской области  </w:t>
      </w:r>
      <w:r>
        <w:rPr>
          <w:rFonts w:ascii="Times New Roman" w:hAnsi="Times New Roman"/>
          <w:sz w:val="28"/>
          <w:szCs w:val="28"/>
        </w:rPr>
        <w:t xml:space="preserve">               </w:t>
      </w:r>
      <w:r w:rsidRPr="00DD01B0">
        <w:rPr>
          <w:rFonts w:ascii="Times New Roman" w:hAnsi="Times New Roman"/>
          <w:sz w:val="28"/>
          <w:szCs w:val="28"/>
        </w:rPr>
        <w:t>________________</w:t>
      </w:r>
      <w:r>
        <w:rPr>
          <w:rFonts w:ascii="Times New Roman" w:hAnsi="Times New Roman"/>
          <w:sz w:val="28"/>
          <w:szCs w:val="28"/>
        </w:rPr>
        <w:t>О.В. Кударенко</w:t>
      </w:r>
      <w:r w:rsidRPr="00DD01B0">
        <w:rPr>
          <w:rFonts w:ascii="Times New Roman" w:hAnsi="Times New Roman"/>
          <w:sz w:val="28"/>
          <w:szCs w:val="28"/>
        </w:rPr>
        <w:t xml:space="preserve"> </w:t>
      </w:r>
    </w:p>
    <w:p w:rsidR="00E619F2" w:rsidRPr="00DD01B0" w:rsidRDefault="00E619F2" w:rsidP="00E619F2">
      <w:pPr>
        <w:pStyle w:val="ConsPlusNormal1"/>
        <w:spacing w:line="276" w:lineRule="auto"/>
        <w:ind w:firstLine="0"/>
        <w:jc w:val="both"/>
        <w:rPr>
          <w:rFonts w:ascii="Times New Roman" w:hAnsi="Times New Roman"/>
          <w:sz w:val="28"/>
          <w:szCs w:val="28"/>
          <w:highlight w:val="yellow"/>
        </w:rPr>
      </w:pPr>
    </w:p>
    <w:p w:rsidR="00E619F2" w:rsidRDefault="00E619F2" w:rsidP="00E619F2">
      <w:pPr>
        <w:pStyle w:val="ConsPlusNormal1"/>
        <w:spacing w:line="276" w:lineRule="auto"/>
        <w:ind w:firstLine="0"/>
        <w:rPr>
          <w:rFonts w:ascii="Times New Roman" w:hAnsi="Times New Roman"/>
          <w:sz w:val="28"/>
          <w:szCs w:val="28"/>
        </w:rPr>
      </w:pPr>
    </w:p>
    <w:p w:rsidR="00E619F2" w:rsidRPr="00DD01B0" w:rsidRDefault="00E619F2" w:rsidP="00E619F2">
      <w:pPr>
        <w:pStyle w:val="ConsPlusNormal1"/>
        <w:spacing w:line="276" w:lineRule="auto"/>
        <w:ind w:firstLine="0"/>
        <w:rPr>
          <w:rFonts w:ascii="Times New Roman" w:hAnsi="Times New Roman"/>
          <w:sz w:val="28"/>
          <w:szCs w:val="28"/>
        </w:rPr>
      </w:pPr>
      <w:r w:rsidRPr="00DD01B0">
        <w:rPr>
          <w:rFonts w:ascii="Times New Roman" w:hAnsi="Times New Roman"/>
          <w:sz w:val="28"/>
          <w:szCs w:val="28"/>
        </w:rPr>
        <w:t xml:space="preserve">Глава сельского поселения </w:t>
      </w:r>
      <w:proofErr w:type="spellStart"/>
      <w:r>
        <w:rPr>
          <w:rFonts w:ascii="Times New Roman" w:hAnsi="Times New Roman"/>
          <w:sz w:val="28"/>
          <w:szCs w:val="28"/>
        </w:rPr>
        <w:t>Бахилово</w:t>
      </w:r>
      <w:proofErr w:type="spellEnd"/>
      <w:r w:rsidRPr="00DD01B0">
        <w:rPr>
          <w:rFonts w:ascii="Times New Roman" w:hAnsi="Times New Roman"/>
          <w:sz w:val="28"/>
          <w:szCs w:val="28"/>
        </w:rPr>
        <w:t xml:space="preserve"> </w:t>
      </w:r>
    </w:p>
    <w:p w:rsidR="00E619F2" w:rsidRPr="00DD01B0" w:rsidRDefault="00E619F2" w:rsidP="00E619F2">
      <w:pPr>
        <w:pStyle w:val="ConsPlusNormal1"/>
        <w:spacing w:line="276" w:lineRule="auto"/>
        <w:ind w:firstLine="0"/>
        <w:rPr>
          <w:rFonts w:ascii="Times New Roman" w:hAnsi="Times New Roman"/>
          <w:sz w:val="28"/>
          <w:szCs w:val="28"/>
        </w:rPr>
      </w:pPr>
      <w:r w:rsidRPr="00DD01B0">
        <w:rPr>
          <w:rFonts w:ascii="Times New Roman" w:hAnsi="Times New Roman"/>
          <w:sz w:val="28"/>
          <w:szCs w:val="28"/>
        </w:rPr>
        <w:t xml:space="preserve">муниципального района Ставропольский                                                                                              Самарской области                                             </w:t>
      </w:r>
      <w:r>
        <w:rPr>
          <w:rFonts w:ascii="Times New Roman" w:hAnsi="Times New Roman"/>
          <w:sz w:val="28"/>
          <w:szCs w:val="28"/>
        </w:rPr>
        <w:t xml:space="preserve"> </w:t>
      </w:r>
      <w:r w:rsidRPr="00DD01B0">
        <w:rPr>
          <w:rFonts w:ascii="Times New Roman" w:hAnsi="Times New Roman"/>
          <w:sz w:val="28"/>
          <w:szCs w:val="28"/>
        </w:rPr>
        <w:t xml:space="preserve">_________________ </w:t>
      </w:r>
      <w:r>
        <w:rPr>
          <w:rFonts w:ascii="Times New Roman" w:hAnsi="Times New Roman"/>
          <w:sz w:val="28"/>
          <w:szCs w:val="28"/>
        </w:rPr>
        <w:t>А.Н. Еремин</w:t>
      </w:r>
    </w:p>
    <w:p w:rsidR="00E619F2" w:rsidRPr="00DD01B0" w:rsidRDefault="00E619F2" w:rsidP="00E619F2">
      <w:pPr>
        <w:pStyle w:val="ConsPlusNormal1"/>
        <w:spacing w:line="276" w:lineRule="auto"/>
        <w:ind w:firstLine="0"/>
        <w:rPr>
          <w:rFonts w:ascii="Times New Roman" w:hAnsi="Times New Roman"/>
          <w:sz w:val="28"/>
          <w:szCs w:val="28"/>
        </w:rPr>
      </w:pPr>
    </w:p>
    <w:p w:rsidR="00E619F2" w:rsidRDefault="00E619F2" w:rsidP="00E619F2">
      <w:pPr>
        <w:pStyle w:val="ConsPlusNormal1"/>
        <w:spacing w:line="276" w:lineRule="auto"/>
        <w:ind w:firstLine="0"/>
        <w:rPr>
          <w:rFonts w:ascii="Times New Roman" w:hAnsi="Times New Roman"/>
          <w:sz w:val="24"/>
          <w:szCs w:val="24"/>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E619F2" w:rsidRDefault="00E619F2">
      <w:pPr>
        <w:tabs>
          <w:tab w:val="left" w:pos="200"/>
        </w:tabs>
        <w:ind w:left="4536"/>
        <w:jc w:val="center"/>
        <w:outlineLvl w:val="0"/>
        <w:rPr>
          <w:sz w:val="20"/>
        </w:rPr>
      </w:pPr>
    </w:p>
    <w:p w:rsidR="00E619F2" w:rsidRDefault="00E619F2">
      <w:pPr>
        <w:tabs>
          <w:tab w:val="left" w:pos="200"/>
        </w:tabs>
        <w:ind w:left="4536"/>
        <w:jc w:val="center"/>
        <w:outlineLvl w:val="0"/>
        <w:rPr>
          <w:sz w:val="20"/>
        </w:rPr>
      </w:pPr>
    </w:p>
    <w:p w:rsidR="00E619F2" w:rsidRDefault="00E619F2">
      <w:pPr>
        <w:tabs>
          <w:tab w:val="left" w:pos="200"/>
        </w:tabs>
        <w:ind w:left="4536"/>
        <w:jc w:val="center"/>
        <w:outlineLvl w:val="0"/>
        <w:rPr>
          <w:sz w:val="20"/>
        </w:rPr>
      </w:pPr>
    </w:p>
    <w:p w:rsidR="00E619F2" w:rsidRDefault="00E619F2">
      <w:pPr>
        <w:tabs>
          <w:tab w:val="left" w:pos="200"/>
        </w:tabs>
        <w:ind w:left="4536"/>
        <w:jc w:val="center"/>
        <w:outlineLvl w:val="0"/>
        <w:rPr>
          <w:sz w:val="20"/>
        </w:rPr>
      </w:pPr>
    </w:p>
    <w:p w:rsidR="00E619F2" w:rsidRDefault="00E619F2">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DB6F01">
      <w:pPr>
        <w:tabs>
          <w:tab w:val="left" w:pos="200"/>
        </w:tabs>
        <w:ind w:left="4536"/>
        <w:jc w:val="center"/>
        <w:outlineLvl w:val="0"/>
        <w:rPr>
          <w:sz w:val="20"/>
        </w:rPr>
      </w:pPr>
    </w:p>
    <w:p w:rsidR="00DB6F01" w:rsidRDefault="00000000">
      <w:pPr>
        <w:tabs>
          <w:tab w:val="left" w:pos="200"/>
        </w:tabs>
        <w:ind w:left="4536"/>
        <w:jc w:val="center"/>
        <w:outlineLvl w:val="0"/>
        <w:rPr>
          <w:sz w:val="28"/>
        </w:rPr>
      </w:pPr>
      <w:r>
        <w:rPr>
          <w:sz w:val="28"/>
        </w:rPr>
        <w:lastRenderedPageBreak/>
        <w:t>УТВЕРЖДЕНО</w:t>
      </w:r>
    </w:p>
    <w:p w:rsidR="00E619F2" w:rsidRDefault="00000000">
      <w:pPr>
        <w:ind w:left="4536"/>
        <w:jc w:val="center"/>
        <w:rPr>
          <w:sz w:val="28"/>
        </w:rPr>
      </w:pPr>
      <w:r>
        <w:rPr>
          <w:sz w:val="28"/>
        </w:rPr>
        <w:t xml:space="preserve">Решением Собрания представителей                                          сельского поселения </w:t>
      </w:r>
      <w:proofErr w:type="spellStart"/>
      <w:r w:rsidR="00E619F2">
        <w:rPr>
          <w:sz w:val="28"/>
        </w:rPr>
        <w:t>Бахилово</w:t>
      </w:r>
      <w:proofErr w:type="spellEnd"/>
      <w:r>
        <w:rPr>
          <w:sz w:val="28"/>
        </w:rPr>
        <w:t xml:space="preserve">                                                          муниципального района Ставропольский Самарской области </w:t>
      </w:r>
    </w:p>
    <w:p w:rsidR="00DB6F01" w:rsidRDefault="00000000">
      <w:pPr>
        <w:ind w:left="4536"/>
        <w:jc w:val="center"/>
        <w:rPr>
          <w:sz w:val="17"/>
        </w:rPr>
      </w:pPr>
      <w:r>
        <w:rPr>
          <w:sz w:val="28"/>
        </w:rPr>
        <w:t xml:space="preserve">от ___________ 2026 № </w:t>
      </w:r>
      <w:r w:rsidR="00151123">
        <w:rPr>
          <w:sz w:val="28"/>
        </w:rPr>
        <w:t>_____</w:t>
      </w:r>
    </w:p>
    <w:p w:rsidR="00DB6F01" w:rsidRDefault="00DB6F01">
      <w:pPr>
        <w:ind w:firstLine="567"/>
        <w:jc w:val="right"/>
        <w:rPr>
          <w:sz w:val="17"/>
        </w:rPr>
      </w:pPr>
    </w:p>
    <w:p w:rsidR="00DB6F01" w:rsidRDefault="00DB6F01">
      <w:pPr>
        <w:ind w:firstLine="567"/>
        <w:jc w:val="right"/>
        <w:rPr>
          <w:sz w:val="17"/>
        </w:rPr>
      </w:pPr>
    </w:p>
    <w:p w:rsidR="00DB6F01" w:rsidRDefault="00000000">
      <w:pPr>
        <w:jc w:val="center"/>
        <w:rPr>
          <w:b/>
          <w:sz w:val="28"/>
        </w:rPr>
      </w:pPr>
      <w:r>
        <w:rPr>
          <w:b/>
          <w:sz w:val="28"/>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w:t>
      </w:r>
      <w:proofErr w:type="spellStart"/>
      <w:r w:rsidR="00E619F2">
        <w:rPr>
          <w:b/>
          <w:sz w:val="28"/>
        </w:rPr>
        <w:t>Бахилово</w:t>
      </w:r>
      <w:proofErr w:type="spellEnd"/>
      <w:r>
        <w:rPr>
          <w:b/>
          <w:sz w:val="28"/>
        </w:rPr>
        <w:t xml:space="preserve"> муниципального района Ставропольский Самарской области</w:t>
      </w:r>
    </w:p>
    <w:p w:rsidR="00DB6F01" w:rsidRDefault="00DB6F01">
      <w:pPr>
        <w:jc w:val="center"/>
        <w:rPr>
          <w:b/>
          <w:sz w:val="28"/>
        </w:rPr>
      </w:pPr>
    </w:p>
    <w:p w:rsidR="00DB6F01" w:rsidRDefault="00000000">
      <w:pPr>
        <w:jc w:val="center"/>
        <w:rPr>
          <w:sz w:val="28"/>
        </w:rPr>
      </w:pPr>
      <w:r>
        <w:rPr>
          <w:b/>
          <w:sz w:val="28"/>
        </w:rPr>
        <w:t>Раздел 1. Общие положения</w:t>
      </w:r>
    </w:p>
    <w:p w:rsidR="00DB6F01" w:rsidRDefault="00000000">
      <w:pPr>
        <w:ind w:firstLine="709"/>
        <w:jc w:val="both"/>
        <w:rPr>
          <w:sz w:val="28"/>
        </w:rPr>
      </w:pPr>
      <w:r>
        <w:rPr>
          <w:sz w:val="28"/>
        </w:rPr>
        <w:t xml:space="preserve">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proofErr w:type="spellStart"/>
      <w:r w:rsidR="00E619F2">
        <w:rPr>
          <w:sz w:val="28"/>
        </w:rPr>
        <w:t>Бахилово</w:t>
      </w:r>
      <w:proofErr w:type="spellEnd"/>
      <w:r>
        <w:rPr>
          <w:sz w:val="28"/>
        </w:rPr>
        <w:t xml:space="preserve"> муниципального района Ставропольский Самарской области (далее – муниципальный контроль на автомобильном транспорте).</w:t>
      </w:r>
    </w:p>
    <w:p w:rsidR="00DB6F01" w:rsidRDefault="00000000">
      <w:pPr>
        <w:ind w:firstLine="709"/>
        <w:jc w:val="both"/>
        <w:rPr>
          <w:sz w:val="28"/>
        </w:rPr>
      </w:pPr>
      <w:r>
        <w:rPr>
          <w:sz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B6F01" w:rsidRDefault="00000000">
      <w:pPr>
        <w:ind w:firstLine="709"/>
        <w:jc w:val="both"/>
        <w:rPr>
          <w:sz w:val="28"/>
        </w:rPr>
      </w:pPr>
      <w:r>
        <w:rPr>
          <w:sz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proofErr w:type="spellStart"/>
      <w:r w:rsidR="00E619F2">
        <w:rPr>
          <w:sz w:val="28"/>
        </w:rPr>
        <w:t>Бахилово</w:t>
      </w:r>
      <w:proofErr w:type="spellEnd"/>
      <w:r>
        <w:rPr>
          <w:sz w:val="28"/>
        </w:rPr>
        <w:t xml:space="preserve"> муниципального района Ставропольский Самарской области (далее – автомобильные дороги местного значения или автомобильные дороги общего пользования местного значения):</w:t>
      </w:r>
    </w:p>
    <w:p w:rsidR="00DB6F01" w:rsidRDefault="00000000">
      <w:pPr>
        <w:ind w:firstLine="709"/>
        <w:jc w:val="both"/>
        <w:rPr>
          <w:sz w:val="28"/>
        </w:rPr>
      </w:pPr>
      <w:r>
        <w:rPr>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B6F01" w:rsidRDefault="00000000">
      <w:pPr>
        <w:ind w:firstLine="709"/>
        <w:jc w:val="both"/>
        <w:rPr>
          <w:sz w:val="28"/>
        </w:rPr>
      </w:pPr>
      <w:r>
        <w:rPr>
          <w:sz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B6F01" w:rsidRDefault="00000000">
      <w:pPr>
        <w:ind w:firstLine="709"/>
        <w:jc w:val="both"/>
        <w:rPr>
          <w:sz w:val="28"/>
        </w:rPr>
      </w:pPr>
      <w:r>
        <w:rPr>
          <w:sz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DB6F01" w:rsidRDefault="00000000">
      <w:pPr>
        <w:ind w:firstLine="709"/>
        <w:jc w:val="both"/>
        <w:rPr>
          <w:sz w:val="28"/>
        </w:rPr>
      </w:pPr>
      <w:r>
        <w:rPr>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B6F01" w:rsidRDefault="00000000">
      <w:pPr>
        <w:ind w:firstLine="709"/>
        <w:jc w:val="both"/>
        <w:rPr>
          <w:sz w:val="28"/>
        </w:rPr>
      </w:pPr>
      <w:r>
        <w:rPr>
          <w:sz w:val="28"/>
        </w:rPr>
        <w:t xml:space="preserve">1.3. Муниципальный контроль на автомобильном транспорте осуществляется администрацией сельского поселения </w:t>
      </w:r>
      <w:proofErr w:type="spellStart"/>
      <w:r w:rsidR="00E619F2">
        <w:rPr>
          <w:sz w:val="28"/>
        </w:rPr>
        <w:t>Бахилово</w:t>
      </w:r>
      <w:proofErr w:type="spellEnd"/>
      <w:r>
        <w:rPr>
          <w:sz w:val="28"/>
        </w:rPr>
        <w:t xml:space="preserve"> муниципального района Ставропольский Самарской области (далее – администрация).</w:t>
      </w:r>
    </w:p>
    <w:p w:rsidR="00DB6F01" w:rsidRDefault="00000000">
      <w:pPr>
        <w:ind w:firstLine="709"/>
        <w:jc w:val="both"/>
        <w:rPr>
          <w:sz w:val="28"/>
        </w:rPr>
      </w:pPr>
      <w:r>
        <w:rPr>
          <w:sz w:val="28"/>
        </w:rPr>
        <w:lastRenderedPageBreak/>
        <w:t>1.4. Должностным лицом администрации, уполномоченным осуществлять муниципальный контроль на автомобильном транспорте, является главный специалист администрации сельского поселения (далее также – должностное лицо, уполномоченное осуществлять муниципальный контроль на автомобильном транспорте).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контролю на автомобильном транспорте.</w:t>
      </w:r>
    </w:p>
    <w:p w:rsidR="00DB6F01" w:rsidRDefault="00000000">
      <w:pPr>
        <w:ind w:firstLine="709"/>
        <w:jc w:val="both"/>
        <w:rPr>
          <w:sz w:val="28"/>
        </w:rPr>
      </w:pPr>
      <w:r>
        <w:rPr>
          <w:sz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B6F01" w:rsidRDefault="00000000">
      <w:pPr>
        <w:ind w:firstLine="709"/>
        <w:jc w:val="both"/>
        <w:rPr>
          <w:sz w:val="28"/>
        </w:rPr>
      </w:pPr>
      <w:r>
        <w:rPr>
          <w:sz w:val="28"/>
        </w:rPr>
        <w:t xml:space="preserve">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 и городского наземного электрического транспорта», Федерального закона от 6 октября 2003 года № 131-ФЗ «Об общих принципах организации местного самоуправления в Российской Федерации», </w:t>
      </w:r>
      <w:r w:rsidRPr="00FB4724">
        <w:rPr>
          <w:color w:val="EE0000"/>
          <w:sz w:val="28"/>
        </w:rPr>
        <w:t xml:space="preserve">Федерального закона от 20.03.2025 № 33-ФЗ «Об общих принципах организации местного самоуправления в единой системе публичной власти» </w:t>
      </w:r>
      <w:r>
        <w:rPr>
          <w:sz w:val="28"/>
        </w:rPr>
        <w:t>и Федерального закона №248-ФЗ.</w:t>
      </w:r>
    </w:p>
    <w:p w:rsidR="00DB6F01" w:rsidRDefault="00000000">
      <w:pPr>
        <w:ind w:firstLine="709"/>
        <w:jc w:val="both"/>
        <w:rPr>
          <w:sz w:val="28"/>
        </w:rPr>
      </w:pPr>
      <w:r>
        <w:rPr>
          <w:sz w:val="28"/>
        </w:rPr>
        <w:t>1.6. Объектами муниципального контроля на автомобильном транспорте являются:</w:t>
      </w:r>
    </w:p>
    <w:p w:rsidR="00DB6F01" w:rsidRDefault="00000000">
      <w:pPr>
        <w:ind w:firstLine="709"/>
        <w:jc w:val="both"/>
        <w:rPr>
          <w:sz w:val="28"/>
        </w:rPr>
      </w:pPr>
      <w:r>
        <w:rPr>
          <w:sz w:val="28"/>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rsidR="00DB6F01" w:rsidRDefault="00000000">
      <w:pPr>
        <w:ind w:firstLine="709"/>
        <w:jc w:val="both"/>
        <w:rPr>
          <w:sz w:val="28"/>
        </w:rPr>
      </w:pPr>
      <w:r>
        <w:rPr>
          <w:sz w:val="28"/>
        </w:rPr>
        <w:t>а) использованию полос отвода и (или) придорожных полос автомобильных дорог общего пользования местного значения;</w:t>
      </w:r>
    </w:p>
    <w:p w:rsidR="00DB6F01" w:rsidRDefault="00000000">
      <w:pPr>
        <w:ind w:firstLine="709"/>
        <w:jc w:val="both"/>
        <w:rPr>
          <w:sz w:val="28"/>
        </w:rPr>
      </w:pPr>
      <w:r>
        <w:rPr>
          <w:sz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B6F01" w:rsidRDefault="00000000">
      <w:pPr>
        <w:ind w:firstLine="709"/>
        <w:jc w:val="both"/>
        <w:rPr>
          <w:sz w:val="28"/>
        </w:rPr>
      </w:pPr>
      <w:r>
        <w:rPr>
          <w:sz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B6F01" w:rsidRDefault="00000000">
      <w:pPr>
        <w:ind w:firstLine="709"/>
        <w:jc w:val="both"/>
        <w:rPr>
          <w:sz w:val="28"/>
        </w:rPr>
      </w:pPr>
      <w:r>
        <w:rPr>
          <w:sz w:val="28"/>
        </w:rPr>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rsidR="00DB6F01" w:rsidRDefault="00000000">
      <w:pPr>
        <w:ind w:firstLine="709"/>
        <w:jc w:val="both"/>
        <w:rPr>
          <w:sz w:val="28"/>
        </w:rPr>
      </w:pPr>
      <w:r>
        <w:rPr>
          <w:sz w:val="28"/>
        </w:rPr>
        <w:lastRenderedPageBreak/>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B6F01" w:rsidRDefault="00000000">
      <w:pPr>
        <w:ind w:firstLine="709"/>
        <w:jc w:val="both"/>
        <w:rPr>
          <w:sz w:val="28"/>
        </w:rPr>
      </w:pPr>
      <w:r>
        <w:rPr>
          <w:sz w:val="28"/>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B6F01" w:rsidRDefault="00000000">
      <w:pPr>
        <w:ind w:firstLine="709"/>
        <w:jc w:val="both"/>
        <w:rPr>
          <w:sz w:val="28"/>
        </w:rPr>
      </w:pPr>
      <w:r>
        <w:rPr>
          <w:sz w:val="28"/>
        </w:rPr>
        <w:t>в) внесению платы за присоединение объектов дорожного сервиса к автомобильным дорогам общего пользования местного значения;</w:t>
      </w:r>
    </w:p>
    <w:p w:rsidR="00DB6F01" w:rsidRDefault="00000000">
      <w:pPr>
        <w:ind w:firstLine="709"/>
        <w:jc w:val="both"/>
        <w:rPr>
          <w:sz w:val="28"/>
        </w:rPr>
      </w:pPr>
      <w:r>
        <w:rPr>
          <w:sz w:val="28"/>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rsidR="00DB6F01" w:rsidRDefault="00000000">
      <w:pPr>
        <w:ind w:firstLine="709"/>
        <w:jc w:val="both"/>
        <w:rPr>
          <w:sz w:val="28"/>
        </w:rPr>
      </w:pPr>
      <w:r>
        <w:rPr>
          <w:sz w:val="28"/>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DB6F01" w:rsidRDefault="00000000">
      <w:pPr>
        <w:ind w:firstLine="709"/>
        <w:jc w:val="both"/>
        <w:rPr>
          <w:sz w:val="28"/>
        </w:rPr>
      </w:pPr>
      <w:r>
        <w:rPr>
          <w:sz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rsidR="00DB6F01" w:rsidRDefault="00000000">
      <w:pPr>
        <w:ind w:firstLine="709"/>
        <w:jc w:val="both"/>
        <w:rPr>
          <w:sz w:val="28"/>
        </w:rPr>
      </w:pPr>
      <w:r>
        <w:rPr>
          <w:sz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DB6F01" w:rsidRDefault="00000000">
      <w:pPr>
        <w:ind w:firstLine="709"/>
        <w:jc w:val="both"/>
        <w:rPr>
          <w:sz w:val="28"/>
        </w:rPr>
      </w:pPr>
      <w:r>
        <w:rPr>
          <w:sz w:val="28"/>
        </w:rPr>
        <w:t>б) придорожные полосы и полосы отвода автомобильных дорог общего пользования местного значения;</w:t>
      </w:r>
    </w:p>
    <w:p w:rsidR="00DB6F01" w:rsidRDefault="00000000">
      <w:pPr>
        <w:ind w:firstLine="709"/>
        <w:jc w:val="both"/>
        <w:rPr>
          <w:sz w:val="28"/>
        </w:rPr>
      </w:pPr>
      <w:r>
        <w:rPr>
          <w:sz w:val="28"/>
        </w:rPr>
        <w:t>в) автомобильная дорога общего пользования местного значения и искусственные дорожные сооружения на ней;</w:t>
      </w:r>
    </w:p>
    <w:p w:rsidR="00DB6F01" w:rsidRDefault="00000000">
      <w:pPr>
        <w:ind w:firstLine="709"/>
        <w:jc w:val="both"/>
        <w:rPr>
          <w:sz w:val="28"/>
        </w:rPr>
      </w:pPr>
      <w:r>
        <w:rPr>
          <w:sz w:val="28"/>
        </w:rPr>
        <w:t>г) примыкания к автомобильным дорогам местного значения, в том числе примыкания объектов дорожного сервиса.</w:t>
      </w:r>
    </w:p>
    <w:p w:rsidR="00DB6F01" w:rsidRDefault="00000000">
      <w:pPr>
        <w:ind w:firstLine="709"/>
        <w:jc w:val="both"/>
        <w:rPr>
          <w:rFonts w:ascii="Arial" w:hAnsi="Arial"/>
          <w:sz w:val="20"/>
        </w:rPr>
      </w:pPr>
      <w:r>
        <w:rPr>
          <w:sz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DB6F01" w:rsidRDefault="00DB6F01">
      <w:pPr>
        <w:ind w:firstLine="709"/>
        <w:jc w:val="both"/>
        <w:rPr>
          <w:rFonts w:ascii="Arial" w:hAnsi="Arial"/>
          <w:sz w:val="20"/>
        </w:rPr>
      </w:pPr>
    </w:p>
    <w:p w:rsidR="00DB6F01" w:rsidRDefault="00000000">
      <w:pPr>
        <w:jc w:val="center"/>
        <w:rPr>
          <w:sz w:val="28"/>
        </w:rPr>
      </w:pPr>
      <w:r>
        <w:rPr>
          <w:b/>
          <w:sz w:val="28"/>
        </w:rPr>
        <w:t>Раздел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DB6F01" w:rsidRDefault="00000000">
      <w:pPr>
        <w:ind w:firstLine="709"/>
        <w:jc w:val="both"/>
      </w:pPr>
      <w:r>
        <w:rPr>
          <w:sz w:val="28"/>
        </w:rPr>
        <w:t>2.1. Администрация осуществляет муниципальный контроль на автомобильном транспорте на основе управления рисками причинения вреда (ущерба).</w:t>
      </w:r>
    </w:p>
    <w:p w:rsidR="00DB6F01" w:rsidRDefault="00DB6F01">
      <w:pPr>
        <w:ind w:firstLine="709"/>
        <w:jc w:val="both"/>
        <w:rPr>
          <w:sz w:val="28"/>
        </w:rPr>
      </w:pPr>
      <w:hyperlink r:id="rId9" w:history="1">
        <w:r>
          <w:rPr>
            <w:rStyle w:val="affa"/>
            <w:color w:val="000000"/>
            <w:sz w:val="28"/>
          </w:rPr>
          <w:t>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законо</w:t>
        </w:r>
      </w:hyperlink>
      <w:r w:rsidR="00000000">
        <w:rPr>
          <w:sz w:val="28"/>
        </w:rPr>
        <w:t>м № 248-ФЗ.</w:t>
      </w:r>
    </w:p>
    <w:p w:rsidR="00DB6F01" w:rsidRDefault="00000000">
      <w:pPr>
        <w:ind w:firstLine="709"/>
        <w:jc w:val="both"/>
        <w:rPr>
          <w:sz w:val="28"/>
        </w:rPr>
      </w:pPr>
      <w:r>
        <w:rPr>
          <w:sz w:val="28"/>
        </w:rPr>
        <w:t>Объект контроля считается отнесенным к одной из категорий риска после внесения сведений в единый реестр видов контроля.</w:t>
      </w:r>
    </w:p>
    <w:p w:rsidR="00DB6F01" w:rsidRDefault="00000000">
      <w:pPr>
        <w:ind w:firstLine="708"/>
        <w:jc w:val="both"/>
        <w:rPr>
          <w:sz w:val="28"/>
        </w:rPr>
      </w:pPr>
      <w:r>
        <w:rPr>
          <w:sz w:val="28"/>
        </w:rPr>
        <w:t>В случае, если объект контроля не отнесен администрацией к определенной категории риска, он считается отнесенным к категории низкого риска.</w:t>
      </w:r>
    </w:p>
    <w:p w:rsidR="00DB6F01" w:rsidRDefault="00000000">
      <w:pPr>
        <w:ind w:firstLine="709"/>
        <w:jc w:val="both"/>
        <w:rPr>
          <w:sz w:val="28"/>
        </w:rPr>
      </w:pPr>
      <w:r>
        <w:rPr>
          <w:sz w:val="28"/>
        </w:rPr>
        <w:t>2.3.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DB6F01" w:rsidRDefault="00000000">
      <w:pPr>
        <w:ind w:firstLine="709"/>
        <w:jc w:val="both"/>
        <w:rPr>
          <w:sz w:val="28"/>
        </w:rPr>
      </w:pPr>
      <w:r>
        <w:rPr>
          <w:sz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DB6F01" w:rsidRDefault="00000000">
      <w:pPr>
        <w:ind w:firstLine="709"/>
        <w:jc w:val="both"/>
        <w:rPr>
          <w:sz w:val="28"/>
        </w:rPr>
      </w:pPr>
      <w:r>
        <w:rPr>
          <w:sz w:val="28"/>
        </w:rPr>
        <w:t>При отнесении администрацией объектов контроля к категориям риска используются в том числе:</w:t>
      </w:r>
    </w:p>
    <w:p w:rsidR="00DB6F01" w:rsidRDefault="00000000">
      <w:pPr>
        <w:ind w:firstLine="709"/>
        <w:jc w:val="both"/>
        <w:rPr>
          <w:sz w:val="28"/>
        </w:rPr>
      </w:pPr>
      <w:r>
        <w:rPr>
          <w:sz w:val="28"/>
        </w:rPr>
        <w:t>1) сведения, содержащиеся в Едином государственном реестре недвижимости;</w:t>
      </w:r>
    </w:p>
    <w:p w:rsidR="00DB6F01" w:rsidRDefault="00000000">
      <w:pPr>
        <w:ind w:firstLine="709"/>
        <w:jc w:val="both"/>
        <w:rPr>
          <w:sz w:val="28"/>
        </w:rPr>
      </w:pPr>
      <w:r>
        <w:rPr>
          <w:sz w:val="28"/>
        </w:rPr>
        <w:t>2) сведения, получаемые при проведении должностными лицами контрольных мероприятий без взаимодействия с контролируемыми лицами;</w:t>
      </w:r>
    </w:p>
    <w:p w:rsidR="00DB6F01" w:rsidRDefault="00000000">
      <w:pPr>
        <w:ind w:firstLine="709"/>
        <w:jc w:val="both"/>
        <w:rPr>
          <w:sz w:val="28"/>
        </w:rPr>
      </w:pPr>
      <w:r>
        <w:rPr>
          <w:sz w:val="28"/>
        </w:rPr>
        <w:t>3) иные сведения, содержащиеся в администрации.</w:t>
      </w:r>
    </w:p>
    <w:p w:rsidR="00DB6F01" w:rsidRDefault="00000000">
      <w:pPr>
        <w:ind w:firstLine="709"/>
        <w:jc w:val="both"/>
        <w:rPr>
          <w:sz w:val="28"/>
        </w:rPr>
      </w:pPr>
      <w:r>
        <w:rPr>
          <w:sz w:val="28"/>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DB6F01" w:rsidRDefault="00000000">
      <w:pPr>
        <w:ind w:firstLine="709"/>
        <w:jc w:val="both"/>
        <w:rPr>
          <w:sz w:val="28"/>
        </w:rPr>
      </w:pPr>
      <w:r>
        <w:rPr>
          <w:sz w:val="28"/>
        </w:rPr>
        <w:t>1) средний риск;</w:t>
      </w:r>
    </w:p>
    <w:p w:rsidR="00DB6F01" w:rsidRDefault="00000000">
      <w:pPr>
        <w:ind w:firstLine="709"/>
        <w:jc w:val="both"/>
        <w:rPr>
          <w:sz w:val="28"/>
        </w:rPr>
      </w:pPr>
      <w:r>
        <w:rPr>
          <w:sz w:val="28"/>
        </w:rPr>
        <w:t>2) умеренный риск;</w:t>
      </w:r>
    </w:p>
    <w:p w:rsidR="00DB6F01" w:rsidRDefault="00000000">
      <w:pPr>
        <w:ind w:firstLine="709"/>
        <w:jc w:val="both"/>
        <w:rPr>
          <w:sz w:val="28"/>
        </w:rPr>
      </w:pPr>
      <w:r>
        <w:rPr>
          <w:sz w:val="28"/>
        </w:rPr>
        <w:t>3) низкий риск.</w:t>
      </w:r>
    </w:p>
    <w:p w:rsidR="00DB6F01" w:rsidRDefault="00000000">
      <w:pPr>
        <w:ind w:firstLine="709"/>
        <w:jc w:val="both"/>
        <w:rPr>
          <w:sz w:val="28"/>
        </w:rPr>
      </w:pPr>
      <w:r>
        <w:rPr>
          <w:sz w:val="28"/>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DB6F01" w:rsidRDefault="00000000">
      <w:pPr>
        <w:ind w:firstLine="709"/>
        <w:jc w:val="both"/>
        <w:rPr>
          <w:sz w:val="28"/>
        </w:rPr>
      </w:pPr>
      <w:r>
        <w:rPr>
          <w:sz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DB6F01" w:rsidRDefault="00000000">
      <w:pPr>
        <w:ind w:firstLine="709"/>
        <w:jc w:val="both"/>
        <w:rPr>
          <w:sz w:val="28"/>
        </w:rPr>
      </w:pPr>
      <w:r>
        <w:rPr>
          <w:sz w:val="28"/>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DB6F01" w:rsidRDefault="00000000">
      <w:pPr>
        <w:ind w:firstLine="709"/>
        <w:jc w:val="both"/>
        <w:rPr>
          <w:rFonts w:ascii="Arial" w:hAnsi="Arial"/>
          <w:sz w:val="20"/>
        </w:rPr>
      </w:pPr>
      <w:r>
        <w:rPr>
          <w:sz w:val="28"/>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DB6F01" w:rsidRDefault="00DB6F01">
      <w:pPr>
        <w:ind w:firstLine="709"/>
        <w:jc w:val="both"/>
        <w:rPr>
          <w:rFonts w:ascii="Arial" w:hAnsi="Arial"/>
          <w:sz w:val="20"/>
        </w:rPr>
      </w:pPr>
    </w:p>
    <w:p w:rsidR="00DB6F01" w:rsidRDefault="00000000">
      <w:pPr>
        <w:jc w:val="center"/>
        <w:rPr>
          <w:sz w:val="28"/>
        </w:rPr>
      </w:pPr>
      <w:r>
        <w:rPr>
          <w:b/>
          <w:sz w:val="28"/>
        </w:rPr>
        <w:t>Раздел 3. Профилактика рисков причинения вреда (ущерба) охраняемым законом ценностям</w:t>
      </w:r>
    </w:p>
    <w:p w:rsidR="00DB6F01" w:rsidRDefault="00000000">
      <w:pPr>
        <w:ind w:firstLine="709"/>
        <w:jc w:val="both"/>
        <w:rPr>
          <w:sz w:val="28"/>
        </w:rPr>
      </w:pPr>
      <w:r>
        <w:rPr>
          <w:sz w:val="28"/>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B6F01" w:rsidRDefault="00000000">
      <w:pPr>
        <w:ind w:firstLine="709"/>
        <w:jc w:val="both"/>
        <w:rPr>
          <w:sz w:val="28"/>
        </w:rPr>
      </w:pPr>
      <w:r>
        <w:rPr>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B6F01" w:rsidRDefault="00000000">
      <w:pPr>
        <w:ind w:firstLine="709"/>
        <w:jc w:val="both"/>
        <w:rPr>
          <w:sz w:val="28"/>
        </w:rPr>
      </w:pPr>
      <w:r>
        <w:rPr>
          <w:sz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B6F01" w:rsidRDefault="00000000">
      <w:pPr>
        <w:ind w:firstLine="709"/>
        <w:jc w:val="both"/>
        <w:rPr>
          <w:sz w:val="28"/>
        </w:rPr>
      </w:pPr>
      <w:r>
        <w:rPr>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B6F01" w:rsidRDefault="00000000">
      <w:pPr>
        <w:ind w:firstLine="709"/>
        <w:jc w:val="both"/>
        <w:rPr>
          <w:sz w:val="28"/>
        </w:rPr>
      </w:pPr>
      <w:r>
        <w:rPr>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сельского поселения </w:t>
      </w:r>
      <w:proofErr w:type="spellStart"/>
      <w:r w:rsidR="00E619F2">
        <w:rPr>
          <w:sz w:val="28"/>
        </w:rPr>
        <w:t>Бахилово</w:t>
      </w:r>
      <w:proofErr w:type="spellEnd"/>
      <w:r>
        <w:rPr>
          <w:sz w:val="28"/>
        </w:rPr>
        <w:t xml:space="preserve"> муниципального района Ставропольский Самарской области (далее – Глава)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DB6F01" w:rsidRDefault="00000000">
      <w:pPr>
        <w:ind w:firstLine="709"/>
        <w:jc w:val="both"/>
        <w:rPr>
          <w:sz w:val="28"/>
        </w:rPr>
      </w:pPr>
      <w:r>
        <w:rPr>
          <w:sz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B6F01" w:rsidRDefault="00000000">
      <w:pPr>
        <w:ind w:firstLine="709"/>
        <w:jc w:val="both"/>
        <w:rPr>
          <w:sz w:val="28"/>
        </w:rPr>
      </w:pPr>
      <w:r>
        <w:rPr>
          <w:sz w:val="28"/>
        </w:rPr>
        <w:t>1) информирование;</w:t>
      </w:r>
    </w:p>
    <w:p w:rsidR="00DB6F01" w:rsidRDefault="00000000">
      <w:pPr>
        <w:ind w:firstLine="709"/>
        <w:jc w:val="both"/>
        <w:rPr>
          <w:sz w:val="28"/>
        </w:rPr>
      </w:pPr>
      <w:r>
        <w:rPr>
          <w:sz w:val="28"/>
        </w:rPr>
        <w:t>2) обобщение правоприменительной практики;</w:t>
      </w:r>
    </w:p>
    <w:p w:rsidR="00DB6F01" w:rsidRDefault="00000000">
      <w:pPr>
        <w:ind w:firstLine="709"/>
        <w:jc w:val="both"/>
        <w:rPr>
          <w:sz w:val="28"/>
        </w:rPr>
      </w:pPr>
      <w:r>
        <w:rPr>
          <w:sz w:val="28"/>
        </w:rPr>
        <w:t>3) объявление предостережения;</w:t>
      </w:r>
    </w:p>
    <w:p w:rsidR="00DB6F01" w:rsidRDefault="00000000">
      <w:pPr>
        <w:ind w:firstLine="709"/>
        <w:jc w:val="both"/>
        <w:rPr>
          <w:sz w:val="28"/>
        </w:rPr>
      </w:pPr>
      <w:r>
        <w:rPr>
          <w:sz w:val="28"/>
        </w:rPr>
        <w:t>4) консультирование;</w:t>
      </w:r>
    </w:p>
    <w:p w:rsidR="00DB6F01" w:rsidRDefault="00000000">
      <w:pPr>
        <w:ind w:firstLine="709"/>
        <w:jc w:val="both"/>
        <w:rPr>
          <w:sz w:val="28"/>
        </w:rPr>
      </w:pPr>
      <w:r>
        <w:rPr>
          <w:sz w:val="28"/>
        </w:rPr>
        <w:t>5) профилактический визит.</w:t>
      </w:r>
    </w:p>
    <w:p w:rsidR="00DB6F01" w:rsidRDefault="00000000">
      <w:pPr>
        <w:ind w:firstLine="709"/>
        <w:jc w:val="both"/>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DB6F01" w:rsidRDefault="00DB6F01">
      <w:pPr>
        <w:ind w:firstLine="709"/>
        <w:jc w:val="both"/>
        <w:rPr>
          <w:sz w:val="28"/>
        </w:rPr>
      </w:pPr>
      <w:hyperlink r:id="rId10" w:history="1">
        <w:r>
          <w:rPr>
            <w:rStyle w:val="affa"/>
            <w:color w:val="000000"/>
            <w:sz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w:t>
        </w:r>
      </w:hyperlink>
      <w:r w:rsidR="00000000">
        <w:rPr>
          <w:sz w:val="28"/>
        </w:rPr>
        <w:t xml:space="preserve"> Федерального закона № 248-ФЗ.</w:t>
      </w:r>
    </w:p>
    <w:p w:rsidR="00DB6F01" w:rsidRDefault="00000000">
      <w:pPr>
        <w:ind w:firstLine="709"/>
        <w:jc w:val="both"/>
        <w:rPr>
          <w:sz w:val="28"/>
        </w:rPr>
      </w:pPr>
      <w:r>
        <w:rPr>
          <w:sz w:val="28"/>
        </w:rPr>
        <w:t>Администрация также вправе информировать население муниципального образования</w:t>
      </w:r>
      <w:r>
        <w:rPr>
          <w:i/>
        </w:rPr>
        <w:t xml:space="preserve"> </w:t>
      </w:r>
      <w:r>
        <w:rPr>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B6F01" w:rsidRDefault="00000000">
      <w:pPr>
        <w:ind w:firstLine="709"/>
        <w:jc w:val="both"/>
        <w:rPr>
          <w:sz w:val="28"/>
        </w:rPr>
      </w:pPr>
      <w:r>
        <w:rPr>
          <w:sz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B6F01" w:rsidRDefault="00000000">
      <w:pPr>
        <w:ind w:firstLine="709"/>
        <w:jc w:val="both"/>
        <w:rPr>
          <w:sz w:val="28"/>
        </w:rPr>
      </w:pPr>
      <w:r>
        <w:rPr>
          <w:sz w:val="28"/>
        </w:rPr>
        <w:t>По итогам обобщения правоприменительной практики должностным лицом,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разделе «Контрольно-надзорная деятельность».</w:t>
      </w:r>
    </w:p>
    <w:p w:rsidR="00DB6F01" w:rsidRDefault="00000000">
      <w:pPr>
        <w:ind w:firstLine="709"/>
        <w:jc w:val="both"/>
        <w:rPr>
          <w:sz w:val="28"/>
        </w:rPr>
      </w:pPr>
      <w:r>
        <w:rPr>
          <w:sz w:val="28"/>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DB6F01" w:rsidRDefault="00000000">
      <w:pPr>
        <w:ind w:firstLine="709"/>
        <w:jc w:val="both"/>
        <w:rPr>
          <w:sz w:val="28"/>
        </w:rPr>
      </w:pPr>
      <w:r>
        <w:rPr>
          <w:sz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DB6F01" w:rsidRDefault="00000000">
      <w:pPr>
        <w:ind w:firstLine="709"/>
        <w:jc w:val="both"/>
        <w:rPr>
          <w:sz w:val="28"/>
        </w:rPr>
      </w:pPr>
      <w:r>
        <w:rPr>
          <w:sz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DB6F01" w:rsidRDefault="00000000">
      <w:pPr>
        <w:ind w:firstLine="709"/>
        <w:jc w:val="both"/>
        <w:rPr>
          <w:sz w:val="28"/>
        </w:rPr>
      </w:pPr>
      <w:r>
        <w:rPr>
          <w:sz w:val="28"/>
        </w:rPr>
        <w:t>Возражение должно содержать:</w:t>
      </w:r>
    </w:p>
    <w:p w:rsidR="00DB6F01" w:rsidRDefault="00000000">
      <w:pPr>
        <w:ind w:firstLine="709"/>
        <w:jc w:val="both"/>
        <w:rPr>
          <w:sz w:val="28"/>
        </w:rPr>
      </w:pPr>
      <w:r>
        <w:rPr>
          <w:sz w:val="28"/>
        </w:rPr>
        <w:t>1) наименование администрации, в который направляется возражение;</w:t>
      </w:r>
    </w:p>
    <w:p w:rsidR="00DB6F01" w:rsidRDefault="00000000">
      <w:pPr>
        <w:ind w:firstLine="709"/>
        <w:jc w:val="both"/>
        <w:rPr>
          <w:sz w:val="28"/>
        </w:rPr>
      </w:pPr>
      <w:r>
        <w:rPr>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DB6F01" w:rsidRDefault="00000000">
      <w:pPr>
        <w:ind w:firstLine="709"/>
        <w:jc w:val="both"/>
        <w:rPr>
          <w:sz w:val="28"/>
        </w:rPr>
      </w:pPr>
      <w:r>
        <w:rPr>
          <w:sz w:val="28"/>
        </w:rPr>
        <w:t>3) дату и номер предостережения;</w:t>
      </w:r>
    </w:p>
    <w:p w:rsidR="00DB6F01" w:rsidRDefault="00000000">
      <w:pPr>
        <w:ind w:firstLine="709"/>
        <w:jc w:val="both"/>
        <w:rPr>
          <w:sz w:val="28"/>
        </w:rPr>
      </w:pPr>
      <w:r>
        <w:rPr>
          <w:sz w:val="28"/>
        </w:rPr>
        <w:lastRenderedPageBreak/>
        <w:t>4) доводы, на основании которых контролируемое лицо не согласно с объявленным предостережением;</w:t>
      </w:r>
    </w:p>
    <w:p w:rsidR="00DB6F01" w:rsidRDefault="00000000">
      <w:pPr>
        <w:ind w:firstLine="709"/>
        <w:jc w:val="both"/>
        <w:rPr>
          <w:sz w:val="28"/>
        </w:rPr>
      </w:pPr>
      <w:r>
        <w:rPr>
          <w:sz w:val="28"/>
        </w:rPr>
        <w:t>5) дату получения предостережения контролируемым лицом;</w:t>
      </w:r>
    </w:p>
    <w:p w:rsidR="00DB6F01" w:rsidRDefault="00000000">
      <w:pPr>
        <w:ind w:firstLine="709"/>
        <w:jc w:val="both"/>
        <w:rPr>
          <w:sz w:val="28"/>
        </w:rPr>
      </w:pPr>
      <w:r>
        <w:rPr>
          <w:sz w:val="28"/>
        </w:rPr>
        <w:t>6) личную подпись и дату.</w:t>
      </w:r>
    </w:p>
    <w:p w:rsidR="00DB6F01" w:rsidRDefault="00000000">
      <w:pPr>
        <w:ind w:firstLine="709"/>
        <w:jc w:val="both"/>
        <w:rPr>
          <w:sz w:val="28"/>
        </w:rPr>
      </w:pPr>
      <w:r>
        <w:rPr>
          <w:sz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DB6F01" w:rsidRDefault="00000000">
      <w:pPr>
        <w:ind w:firstLine="709"/>
        <w:jc w:val="both"/>
        <w:rPr>
          <w:sz w:val="28"/>
        </w:rPr>
      </w:pPr>
      <w:r>
        <w:rPr>
          <w:sz w:val="28"/>
        </w:rPr>
        <w:t>Администрация рассматривает возражение в отношении предостережения в течение пятнадцати рабочих дней со дня его получения.</w:t>
      </w:r>
    </w:p>
    <w:p w:rsidR="00DB6F01" w:rsidRDefault="00000000">
      <w:pPr>
        <w:ind w:firstLine="709"/>
        <w:jc w:val="both"/>
        <w:rPr>
          <w:sz w:val="28"/>
        </w:rPr>
      </w:pPr>
      <w:r>
        <w:rPr>
          <w:sz w:val="28"/>
        </w:rPr>
        <w:t>По результатам рассмотрения возражения администрация принимает одно из следующих решений:</w:t>
      </w:r>
    </w:p>
    <w:p w:rsidR="00DB6F01" w:rsidRDefault="00000000">
      <w:pPr>
        <w:ind w:firstLine="709"/>
        <w:jc w:val="both"/>
        <w:rPr>
          <w:sz w:val="28"/>
        </w:rPr>
      </w:pPr>
      <w:r>
        <w:rPr>
          <w:sz w:val="28"/>
        </w:rPr>
        <w:t>1) удовлетворяет возражение в форме отмены предостережения;</w:t>
      </w:r>
    </w:p>
    <w:p w:rsidR="00DB6F01" w:rsidRDefault="00000000">
      <w:pPr>
        <w:ind w:firstLine="709"/>
        <w:jc w:val="both"/>
        <w:rPr>
          <w:sz w:val="28"/>
        </w:rPr>
      </w:pPr>
      <w:r>
        <w:rPr>
          <w:sz w:val="28"/>
        </w:rPr>
        <w:t>2) отказывает в удовлетворении возражения с указанием причины отказа.</w:t>
      </w:r>
    </w:p>
    <w:p w:rsidR="00DB6F01" w:rsidRDefault="00000000">
      <w:pPr>
        <w:ind w:firstLine="709"/>
        <w:jc w:val="both"/>
        <w:rPr>
          <w:sz w:val="28"/>
        </w:rPr>
      </w:pPr>
      <w:r>
        <w:rPr>
          <w:sz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DB6F01" w:rsidRDefault="00000000">
      <w:pPr>
        <w:ind w:firstLine="709"/>
        <w:jc w:val="both"/>
        <w:rPr>
          <w:sz w:val="28"/>
        </w:rPr>
      </w:pPr>
      <w:r>
        <w:rPr>
          <w:sz w:val="28"/>
        </w:rPr>
        <w:t>Повторное направление возражения по тем же основаниям не допускается.</w:t>
      </w:r>
    </w:p>
    <w:p w:rsidR="00DB6F01" w:rsidRDefault="00000000">
      <w:pPr>
        <w:ind w:firstLine="709"/>
        <w:jc w:val="both"/>
        <w:rPr>
          <w:sz w:val="28"/>
        </w:rPr>
      </w:pPr>
      <w:r>
        <w:rPr>
          <w:sz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DB6F01" w:rsidRDefault="00000000">
      <w:pPr>
        <w:ind w:firstLine="709"/>
        <w:jc w:val="both"/>
        <w:rPr>
          <w:sz w:val="28"/>
        </w:rPr>
      </w:pPr>
      <w:r>
        <w:rPr>
          <w:sz w:val="28"/>
        </w:rPr>
        <w:t>3.9. Консультирование контролируемых лиц осуществляется должностным лицом по телефону, посредством видео-конференц-связи, на личном приеме, посредством единого портала государственных и муниципальных услуг или регионального портала государственных и муниципальных услуг, либо в ходе проведения профилактических мероприятий, контрольных мероприятий, и не должно превышать 15 минут.</w:t>
      </w:r>
    </w:p>
    <w:p w:rsidR="00DB6F01" w:rsidRDefault="00000000">
      <w:pPr>
        <w:ind w:firstLine="709"/>
        <w:jc w:val="both"/>
        <w:rPr>
          <w:sz w:val="28"/>
        </w:rPr>
      </w:pPr>
      <w:r>
        <w:rPr>
          <w:sz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DB6F01" w:rsidRDefault="00000000">
      <w:pPr>
        <w:ind w:firstLine="709"/>
        <w:jc w:val="both"/>
        <w:rPr>
          <w:sz w:val="28"/>
        </w:rPr>
      </w:pPr>
      <w:r>
        <w:rPr>
          <w:sz w:val="28"/>
        </w:rPr>
        <w:t>Консультирование осуществляется в устной или письменной форме по следующим вопросам:</w:t>
      </w:r>
    </w:p>
    <w:p w:rsidR="00DB6F01" w:rsidRDefault="00000000">
      <w:pPr>
        <w:ind w:firstLine="709"/>
        <w:jc w:val="both"/>
        <w:rPr>
          <w:sz w:val="28"/>
        </w:rPr>
      </w:pPr>
      <w:r>
        <w:rPr>
          <w:sz w:val="28"/>
        </w:rPr>
        <w:t>1) организация и осуществление муниципального контроля на автомобильном транспорте;</w:t>
      </w:r>
    </w:p>
    <w:p w:rsidR="00DB6F01" w:rsidRDefault="00000000">
      <w:pPr>
        <w:ind w:firstLine="709"/>
        <w:jc w:val="both"/>
        <w:rPr>
          <w:sz w:val="28"/>
        </w:rPr>
      </w:pPr>
      <w:r>
        <w:rPr>
          <w:sz w:val="28"/>
        </w:rPr>
        <w:t>2) порядок осуществления контрольных мероприятий, установленных настоящим Положением;</w:t>
      </w:r>
    </w:p>
    <w:p w:rsidR="00DB6F01" w:rsidRDefault="00000000">
      <w:pPr>
        <w:ind w:firstLine="709"/>
        <w:jc w:val="both"/>
        <w:rPr>
          <w:sz w:val="28"/>
        </w:rPr>
      </w:pPr>
      <w:r>
        <w:rPr>
          <w:sz w:val="28"/>
        </w:rPr>
        <w:t>3) порядок обжалования действий (бездействия) должностных лиц;</w:t>
      </w:r>
    </w:p>
    <w:p w:rsidR="00DB6F01" w:rsidRDefault="00000000">
      <w:pPr>
        <w:ind w:firstLine="709"/>
        <w:jc w:val="both"/>
        <w:rPr>
          <w:sz w:val="28"/>
        </w:rPr>
      </w:pPr>
      <w:r>
        <w:rPr>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B6F01" w:rsidRDefault="00000000">
      <w:pPr>
        <w:ind w:firstLine="709"/>
        <w:jc w:val="both"/>
        <w:rPr>
          <w:sz w:val="28"/>
        </w:rPr>
      </w:pPr>
      <w:r>
        <w:rPr>
          <w:sz w:val="28"/>
        </w:rPr>
        <w:t xml:space="preserve">Консультирование контролируемых лиц в устной форме может осуществляться также на собраниях и конференциях граждан. </w:t>
      </w:r>
    </w:p>
    <w:p w:rsidR="00DB6F01" w:rsidRDefault="00000000">
      <w:pPr>
        <w:ind w:firstLine="709"/>
        <w:jc w:val="both"/>
        <w:rPr>
          <w:sz w:val="28"/>
        </w:rPr>
      </w:pPr>
      <w:r>
        <w:rPr>
          <w:sz w:val="28"/>
        </w:rPr>
        <w:t>Должностным лицом ведутся журналы учета консультирований.</w:t>
      </w:r>
    </w:p>
    <w:p w:rsidR="00DB6F01" w:rsidRDefault="00000000">
      <w:pPr>
        <w:ind w:firstLine="709"/>
        <w:jc w:val="both"/>
        <w:rPr>
          <w:sz w:val="28"/>
        </w:rPr>
      </w:pPr>
      <w:r>
        <w:rPr>
          <w:sz w:val="28"/>
        </w:rPr>
        <w:lastRenderedPageBreak/>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DB6F01" w:rsidRDefault="00000000">
      <w:pPr>
        <w:ind w:firstLine="709"/>
        <w:jc w:val="both"/>
        <w:rPr>
          <w:sz w:val="28"/>
        </w:rPr>
      </w:pPr>
      <w:r>
        <w:rPr>
          <w:sz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DB6F01" w:rsidRDefault="00000000">
      <w:pPr>
        <w:ind w:firstLine="709"/>
        <w:jc w:val="both"/>
        <w:rPr>
          <w:sz w:val="28"/>
        </w:rPr>
      </w:pPr>
      <w:r>
        <w:rPr>
          <w:sz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DB6F01" w:rsidRDefault="00000000">
      <w:pPr>
        <w:ind w:firstLine="709"/>
        <w:jc w:val="both"/>
        <w:rPr>
          <w:sz w:val="28"/>
        </w:rPr>
      </w:pPr>
      <w:r>
        <w:rPr>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B6F01" w:rsidRDefault="00000000">
      <w:pPr>
        <w:ind w:firstLine="709"/>
        <w:jc w:val="both"/>
        <w:rPr>
          <w:sz w:val="28"/>
        </w:rPr>
      </w:pPr>
      <w:r>
        <w:rPr>
          <w:sz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B6F01" w:rsidRDefault="00000000">
      <w:pPr>
        <w:ind w:firstLine="709"/>
        <w:jc w:val="both"/>
        <w:rPr>
          <w:sz w:val="28"/>
        </w:rPr>
      </w:pPr>
      <w:r>
        <w:rPr>
          <w:sz w:val="28"/>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DB6F01" w:rsidRDefault="00000000">
      <w:pPr>
        <w:ind w:firstLine="709"/>
        <w:jc w:val="both"/>
        <w:rPr>
          <w:sz w:val="28"/>
        </w:rPr>
      </w:pPr>
      <w:r>
        <w:rPr>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DB6F01" w:rsidRDefault="00000000">
      <w:pPr>
        <w:ind w:firstLine="709"/>
        <w:jc w:val="both"/>
        <w:rPr>
          <w:rFonts w:ascii="Arial" w:hAnsi="Arial"/>
          <w:sz w:val="20"/>
        </w:rPr>
      </w:pPr>
      <w:r>
        <w:rPr>
          <w:sz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DB6F01" w:rsidRDefault="00DB6F01">
      <w:pPr>
        <w:ind w:firstLine="709"/>
        <w:jc w:val="both"/>
        <w:rPr>
          <w:rFonts w:ascii="Arial" w:hAnsi="Arial"/>
          <w:sz w:val="20"/>
        </w:rPr>
      </w:pPr>
    </w:p>
    <w:p w:rsidR="00DB6F01" w:rsidRDefault="00000000">
      <w:pPr>
        <w:jc w:val="center"/>
        <w:rPr>
          <w:b/>
          <w:sz w:val="28"/>
        </w:rPr>
      </w:pPr>
      <w:r>
        <w:rPr>
          <w:b/>
          <w:sz w:val="28"/>
        </w:rPr>
        <w:t xml:space="preserve">Раздел 4. Осуществление контрольных мероприятий </w:t>
      </w:r>
    </w:p>
    <w:p w:rsidR="00DB6F01" w:rsidRDefault="00000000">
      <w:pPr>
        <w:jc w:val="center"/>
        <w:rPr>
          <w:sz w:val="28"/>
        </w:rPr>
      </w:pPr>
      <w:r>
        <w:rPr>
          <w:b/>
          <w:sz w:val="28"/>
        </w:rPr>
        <w:t>и контрольных действий</w:t>
      </w:r>
    </w:p>
    <w:p w:rsidR="00DB6F01" w:rsidRDefault="00000000">
      <w:pPr>
        <w:ind w:firstLine="709"/>
        <w:jc w:val="both"/>
        <w:rPr>
          <w:sz w:val="28"/>
        </w:rPr>
      </w:pPr>
      <w:r>
        <w:rPr>
          <w:sz w:val="28"/>
        </w:rPr>
        <w:t xml:space="preserve">4.1. При осуществлении муниципального контроля на автомобильном транспорте администрацией могут проводиться следующие виды внеплановых </w:t>
      </w:r>
      <w:r>
        <w:rPr>
          <w:sz w:val="28"/>
        </w:rPr>
        <w:lastRenderedPageBreak/>
        <w:t>контрольных мероприятий и контрольных действий в рамках указанных мероприятий:</w:t>
      </w:r>
    </w:p>
    <w:p w:rsidR="00DB6F01" w:rsidRDefault="00000000">
      <w:pPr>
        <w:ind w:firstLine="709"/>
        <w:jc w:val="both"/>
        <w:rPr>
          <w:sz w:val="28"/>
        </w:rPr>
      </w:pPr>
      <w:r>
        <w:rPr>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Arial" w:hAnsi="Arial"/>
          <w:sz w:val="20"/>
        </w:rPr>
        <w:t xml:space="preserve">. </w:t>
      </w:r>
      <w:r>
        <w:rPr>
          <w:sz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B6F01" w:rsidRDefault="00000000">
      <w:pPr>
        <w:ind w:firstLine="709"/>
        <w:jc w:val="both"/>
        <w:rPr>
          <w:sz w:val="28"/>
        </w:rPr>
      </w:pPr>
      <w:r>
        <w:rPr>
          <w:sz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DB6F01" w:rsidRDefault="00000000">
      <w:pPr>
        <w:ind w:firstLine="709"/>
        <w:jc w:val="both"/>
        <w:rPr>
          <w:sz w:val="28"/>
        </w:rPr>
      </w:pPr>
      <w:r>
        <w:rPr>
          <w:sz w:val="28"/>
        </w:rPr>
        <w:t>3) документарная проверка (посредством получения письменных объяснений, истребования документов, экспертизы).</w:t>
      </w:r>
      <w:r>
        <w:rPr>
          <w:rFonts w:ascii="Arial" w:hAnsi="Arial"/>
          <w:sz w:val="20"/>
        </w:rPr>
        <w:t xml:space="preserve"> </w:t>
      </w:r>
      <w:r>
        <w:rPr>
          <w:sz w:val="28"/>
        </w:rPr>
        <w:t>Срок проведения документарной проверки не может превышать десять рабочих дней;</w:t>
      </w:r>
    </w:p>
    <w:p w:rsidR="00DB6F01" w:rsidRDefault="00000000">
      <w:pPr>
        <w:ind w:firstLine="709"/>
        <w:jc w:val="both"/>
        <w:rPr>
          <w:sz w:val="28"/>
        </w:rPr>
      </w:pPr>
      <w:r>
        <w:rPr>
          <w:sz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DB6F01" w:rsidRDefault="00000000">
      <w:pPr>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DB6F01" w:rsidRDefault="00000000">
      <w:pPr>
        <w:ind w:firstLine="709"/>
        <w:jc w:val="both"/>
        <w:rPr>
          <w:sz w:val="28"/>
        </w:rPr>
      </w:pPr>
      <w:r>
        <w:rPr>
          <w:sz w:val="28"/>
        </w:rPr>
        <w:t>6) выездное обследование (посредством осмотра, инструментального обследования (с применением видеозаписи), испытания, экспертизы).</w:t>
      </w:r>
      <w:r>
        <w:rPr>
          <w:rFonts w:ascii="Arial" w:hAnsi="Arial"/>
          <w:sz w:val="20"/>
        </w:rPr>
        <w:t xml:space="preserve"> </w:t>
      </w:r>
    </w:p>
    <w:p w:rsidR="00DB6F01" w:rsidRDefault="00000000">
      <w:pPr>
        <w:ind w:firstLine="709"/>
        <w:jc w:val="both"/>
        <w:rPr>
          <w:sz w:val="28"/>
        </w:rPr>
      </w:pPr>
      <w:r>
        <w:rPr>
          <w:sz w:val="28"/>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DB6F01" w:rsidRDefault="00000000">
      <w:pPr>
        <w:ind w:firstLine="709"/>
        <w:jc w:val="both"/>
        <w:rPr>
          <w:sz w:val="28"/>
        </w:rPr>
      </w:pPr>
      <w:r>
        <w:rPr>
          <w:sz w:val="28"/>
        </w:rPr>
        <w:lastRenderedPageBreak/>
        <w:t>4.3.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DB6F01" w:rsidRDefault="00000000">
      <w:pPr>
        <w:ind w:firstLine="709"/>
        <w:jc w:val="both"/>
        <w:rPr>
          <w:sz w:val="28"/>
        </w:rPr>
      </w:pPr>
      <w:r>
        <w:rPr>
          <w:sz w:val="28"/>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DB6F01" w:rsidRDefault="00000000">
      <w:pPr>
        <w:ind w:firstLine="709"/>
        <w:jc w:val="both"/>
        <w:rPr>
          <w:sz w:val="28"/>
        </w:rPr>
      </w:pPr>
      <w:r>
        <w:rPr>
          <w:sz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B6F01" w:rsidRDefault="00000000">
      <w:pPr>
        <w:ind w:firstLine="709"/>
        <w:jc w:val="both"/>
        <w:rPr>
          <w:sz w:val="28"/>
        </w:rPr>
      </w:pPr>
      <w:r>
        <w:rPr>
          <w:sz w:val="28"/>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DB6F01" w:rsidRDefault="00000000">
      <w:pPr>
        <w:ind w:firstLine="709"/>
        <w:jc w:val="both"/>
      </w:pPr>
      <w:r>
        <w:rPr>
          <w:sz w:val="28"/>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DB6F01" w:rsidRDefault="00DB6F01">
      <w:pPr>
        <w:ind w:firstLine="709"/>
        <w:jc w:val="both"/>
      </w:pPr>
      <w:hyperlink r:id="rId11" w:history="1">
        <w:r>
          <w:rPr>
            <w:rStyle w:val="affa"/>
            <w:color w:val="000000"/>
            <w:sz w:val="28"/>
          </w:rPr>
          <w:t>4.6. Контрольные мероприятия, проводимые без взаимодействия с контролируемыми лицами, проводятся должностными лицами на основании задания Главы</w:t>
        </w:r>
      </w:hyperlink>
      <w:hyperlink r:id="rId12" w:history="1">
        <w:r>
          <w:rPr>
            <w:rStyle w:val="affa"/>
            <w:i/>
            <w:color w:val="000000"/>
            <w:sz w:val="28"/>
          </w:rPr>
          <w:t xml:space="preserve">, </w:t>
        </w:r>
        <w:r>
          <w:rPr>
            <w:rStyle w:val="affa"/>
            <w:color w:val="000000"/>
            <w:sz w:val="28"/>
            <w:highlight w:val="white"/>
          </w:rPr>
          <w:t>задания, содержащегося в планах работы администрации, в том числе в случаях, установленных</w:t>
        </w:r>
      </w:hyperlink>
      <w:hyperlink r:id="rId13" w:history="1">
        <w:r>
          <w:rPr>
            <w:rStyle w:val="affa"/>
            <w:color w:val="000000"/>
            <w:sz w:val="28"/>
          </w:rPr>
          <w:t xml:space="preserve"> Федеральным законом</w:t>
        </w:r>
      </w:hyperlink>
      <w:r w:rsidR="00000000">
        <w:rPr>
          <w:sz w:val="28"/>
        </w:rPr>
        <w:t xml:space="preserve"> № 248-ФЗ.</w:t>
      </w:r>
    </w:p>
    <w:p w:rsidR="00DB6F01" w:rsidRDefault="00DB6F01">
      <w:pPr>
        <w:ind w:firstLine="709"/>
        <w:jc w:val="both"/>
        <w:rPr>
          <w:sz w:val="28"/>
        </w:rPr>
      </w:pPr>
      <w:hyperlink r:id="rId14" w:history="1">
        <w:r>
          <w:rPr>
            <w:rStyle w:val="affa"/>
            <w:color w:val="000000"/>
            <w:sz w:val="28"/>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rStyle w:val="affa"/>
            <w:color w:val="000000"/>
            <w:sz w:val="28"/>
            <w:highlight w:val="white"/>
          </w:rPr>
          <w:t>распоряжением Правительства Российской Федерации от 19 апреля 2016 года № 724-р перечнем</w:t>
        </w:r>
        <w:r>
          <w:rPr>
            <w:rStyle w:val="affa"/>
            <w:color w:val="000000"/>
            <w:sz w:val="28"/>
          </w:rPr>
          <w:t xml:space="preserve"> </w:t>
        </w:r>
        <w:r>
          <w:rPr>
            <w:rStyle w:val="affa"/>
            <w:color w:val="000000"/>
            <w:sz w:val="28"/>
            <w:highlight w:val="white"/>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Pr>
            <w:rStyle w:val="affa"/>
            <w:color w:val="000000"/>
            <w:sz w:val="28"/>
          </w:rPr>
          <w:t xml:space="preserve"> Правилами</w:t>
        </w:r>
      </w:hyperlink>
      <w:r w:rsidR="00000000">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w:t>
      </w:r>
      <w:r w:rsidR="00000000">
        <w:rPr>
          <w:sz w:val="28"/>
        </w:rPr>
        <w:lastRenderedPageBreak/>
        <w:t>информационном взаимодействии в рамках осуществления государственного контроля (надзора), муниципального контроля».</w:t>
      </w:r>
    </w:p>
    <w:p w:rsidR="00DB6F01" w:rsidRDefault="00000000">
      <w:pPr>
        <w:ind w:firstLine="709"/>
        <w:jc w:val="both"/>
        <w:rPr>
          <w:sz w:val="28"/>
          <w:highlight w:val="white"/>
        </w:rPr>
      </w:pPr>
      <w:r>
        <w:rPr>
          <w:sz w:val="28"/>
        </w:rPr>
        <w:t>4.8. В</w:t>
      </w:r>
      <w:r>
        <w:rPr>
          <w:sz w:val="28"/>
          <w:highlight w:val="white"/>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DB6F01" w:rsidRDefault="00000000">
      <w:pPr>
        <w:ind w:firstLine="709"/>
        <w:jc w:val="both"/>
        <w:rPr>
          <w:sz w:val="28"/>
        </w:rPr>
      </w:pPr>
      <w:r>
        <w:rPr>
          <w:sz w:val="28"/>
          <w:highlight w:val="white"/>
        </w:rPr>
        <w:t xml:space="preserve">1) отсутствие признаков </w:t>
      </w:r>
      <w:r>
        <w:rPr>
          <w:sz w:val="28"/>
        </w:rPr>
        <w:t>явной непосредственной угрозы причинения или фактического причинения вреда (ущерба) охраняемым законом ценностям;</w:t>
      </w:r>
    </w:p>
    <w:p w:rsidR="00DB6F01" w:rsidRDefault="00000000">
      <w:pPr>
        <w:ind w:firstLine="709"/>
        <w:jc w:val="both"/>
        <w:rPr>
          <w:sz w:val="28"/>
        </w:rPr>
      </w:pPr>
      <w:r>
        <w:rPr>
          <w:sz w:val="28"/>
        </w:rPr>
        <w:t xml:space="preserve">2) имеются уважительные причины для отсутствия </w:t>
      </w:r>
      <w:r>
        <w:rPr>
          <w:sz w:val="28"/>
          <w:highlight w:val="white"/>
        </w:rPr>
        <w:t xml:space="preserve">индивидуального предпринимателя, гражданина, являющихся контролируемыми лицами </w:t>
      </w:r>
      <w:r>
        <w:rPr>
          <w:sz w:val="28"/>
        </w:rPr>
        <w:t>(болезнь, командировка и т.п.) при проведении</w:t>
      </w:r>
      <w:r>
        <w:rPr>
          <w:sz w:val="28"/>
          <w:highlight w:val="white"/>
        </w:rPr>
        <w:t xml:space="preserve"> контрольного мероприятия</w:t>
      </w:r>
      <w:r>
        <w:rPr>
          <w:sz w:val="28"/>
        </w:rPr>
        <w:t>.</w:t>
      </w:r>
    </w:p>
    <w:p w:rsidR="00DB6F01" w:rsidRDefault="00000000">
      <w:pPr>
        <w:ind w:firstLine="709"/>
        <w:jc w:val="both"/>
        <w:rPr>
          <w:sz w:val="28"/>
        </w:rPr>
      </w:pPr>
      <w:r>
        <w:rPr>
          <w:sz w:val="28"/>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DB6F01" w:rsidRDefault="00000000">
      <w:pPr>
        <w:ind w:firstLine="709"/>
        <w:jc w:val="both"/>
        <w:rPr>
          <w:sz w:val="28"/>
        </w:rPr>
      </w:pPr>
      <w:r>
        <w:rPr>
          <w:sz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DB6F01" w:rsidRDefault="00000000">
      <w:pPr>
        <w:ind w:firstLine="709"/>
        <w:jc w:val="both"/>
        <w:rPr>
          <w:sz w:val="28"/>
        </w:rPr>
      </w:pPr>
      <w:r>
        <w:rPr>
          <w:sz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DB6F01" w:rsidRDefault="00000000">
      <w:pPr>
        <w:ind w:firstLine="709"/>
        <w:jc w:val="both"/>
        <w:rPr>
          <w:sz w:val="28"/>
        </w:rPr>
      </w:pPr>
      <w:r>
        <w:rPr>
          <w:sz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DB6F01" w:rsidRDefault="00000000">
      <w:pPr>
        <w:ind w:firstLine="709"/>
        <w:jc w:val="both"/>
        <w:rPr>
          <w:sz w:val="28"/>
        </w:rPr>
      </w:pPr>
      <w:r>
        <w:rPr>
          <w:sz w:val="28"/>
        </w:rPr>
        <w:t>Проведение фотосъемки, аудио- и видеозаписи осуществляется с обязательным уведомлением контролируемого лица.</w:t>
      </w:r>
    </w:p>
    <w:p w:rsidR="00DB6F01" w:rsidRDefault="00000000">
      <w:pPr>
        <w:ind w:firstLine="709"/>
        <w:jc w:val="both"/>
        <w:rPr>
          <w:sz w:val="28"/>
        </w:rPr>
      </w:pPr>
      <w:r>
        <w:rPr>
          <w:sz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DB6F01" w:rsidRDefault="00000000">
      <w:pPr>
        <w:ind w:firstLine="709"/>
        <w:jc w:val="both"/>
        <w:rPr>
          <w:sz w:val="28"/>
        </w:rPr>
      </w:pPr>
      <w:r>
        <w:rPr>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DB6F01" w:rsidRDefault="00000000">
      <w:pPr>
        <w:ind w:firstLine="709"/>
        <w:jc w:val="both"/>
        <w:rPr>
          <w:sz w:val="28"/>
        </w:rPr>
      </w:pPr>
      <w:r>
        <w:rPr>
          <w:sz w:val="28"/>
        </w:rPr>
        <w:t>Результаты проведения фотосъемки, аудио- и видеозаписи являются приложением к акту контрольного (надзорного) мероприятия.</w:t>
      </w:r>
    </w:p>
    <w:p w:rsidR="00DB6F01" w:rsidRDefault="00000000">
      <w:pPr>
        <w:ind w:firstLine="709"/>
        <w:jc w:val="both"/>
        <w:rPr>
          <w:sz w:val="28"/>
        </w:rPr>
      </w:pPr>
      <w:r>
        <w:rPr>
          <w:sz w:val="28"/>
        </w:rPr>
        <w:lastRenderedPageBreak/>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DB6F01" w:rsidRDefault="00000000">
      <w:pPr>
        <w:ind w:firstLine="709"/>
        <w:jc w:val="both"/>
      </w:pPr>
      <w:r>
        <w:rPr>
          <w:sz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DB6F01" w:rsidRDefault="00DB6F01">
      <w:pPr>
        <w:ind w:firstLine="709"/>
        <w:jc w:val="both"/>
        <w:rPr>
          <w:sz w:val="28"/>
        </w:rPr>
      </w:pPr>
      <w:hyperlink r:id="rId15" w:history="1">
        <w:r>
          <w:rPr>
            <w:rStyle w:val="affa"/>
            <w:color w:val="000000"/>
            <w:sz w:val="28"/>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w:t>
        </w:r>
      </w:hyperlink>
      <w:r w:rsidR="00000000">
        <w:rPr>
          <w:sz w:val="28"/>
        </w:rPr>
        <w:t xml:space="preserve"> Федерального закона № 248-ФЗ.</w:t>
      </w:r>
    </w:p>
    <w:p w:rsidR="00DB6F01" w:rsidRDefault="00000000">
      <w:pPr>
        <w:ind w:firstLine="709"/>
        <w:jc w:val="both"/>
        <w:rPr>
          <w:sz w:val="28"/>
        </w:rPr>
      </w:pPr>
      <w:r>
        <w:rPr>
          <w:sz w:val="28"/>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B6F01" w:rsidRDefault="00000000">
      <w:pPr>
        <w:ind w:firstLine="709"/>
        <w:jc w:val="both"/>
        <w:rPr>
          <w:sz w:val="28"/>
        </w:rPr>
      </w:pPr>
      <w:r>
        <w:rPr>
          <w:sz w:val="28"/>
        </w:rPr>
        <w:t>4.12. Оформление акта производится на месте проведения контрольного мероприятия в день окончания проведения такого мероприятия,</w:t>
      </w:r>
      <w:r>
        <w:rPr>
          <w:sz w:val="28"/>
          <w:highlight w:val="white"/>
        </w:rPr>
        <w:t xml:space="preserve"> если иной порядок оформления акта не установлен Правительством Российской Федерации</w:t>
      </w:r>
      <w:r>
        <w:rPr>
          <w:sz w:val="28"/>
        </w:rPr>
        <w:t>.</w:t>
      </w:r>
    </w:p>
    <w:p w:rsidR="00DB6F01" w:rsidRDefault="00000000">
      <w:pPr>
        <w:ind w:firstLine="709"/>
        <w:jc w:val="both"/>
        <w:rPr>
          <w:sz w:val="28"/>
        </w:rPr>
      </w:pPr>
      <w:r>
        <w:rPr>
          <w:sz w:val="28"/>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DB6F01" w:rsidRDefault="00000000">
      <w:pPr>
        <w:ind w:firstLine="709"/>
        <w:jc w:val="both"/>
        <w:rPr>
          <w:sz w:val="28"/>
        </w:rPr>
      </w:pPr>
      <w:r>
        <w:rPr>
          <w:sz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w:t>
      </w:r>
      <w:r>
        <w:rPr>
          <w:sz w:val="28"/>
        </w:rPr>
        <w:lastRenderedPageBreak/>
        <w:t xml:space="preserve">получения уведомления об этом в порядке, предусмотренном пунктом 2 части 5 статьи 21 </w:t>
      </w:r>
      <w:r>
        <w:rPr>
          <w:sz w:val="28"/>
          <w:highlight w:val="white"/>
        </w:rPr>
        <w:t xml:space="preserve">Федерального закона </w:t>
      </w:r>
      <w:r>
        <w:rPr>
          <w:sz w:val="28"/>
        </w:rPr>
        <w:t>№ 248-ФЗ.</w:t>
      </w:r>
    </w:p>
    <w:p w:rsidR="00DB6F01" w:rsidRDefault="00000000">
      <w:pPr>
        <w:ind w:firstLine="709"/>
        <w:jc w:val="both"/>
        <w:rPr>
          <w:sz w:val="28"/>
        </w:rPr>
      </w:pPr>
      <w:r>
        <w:rPr>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B6F01" w:rsidRDefault="00000000">
      <w:pPr>
        <w:ind w:firstLine="709"/>
        <w:jc w:val="both"/>
        <w:rPr>
          <w:sz w:val="28"/>
        </w:rPr>
      </w:pPr>
      <w:r>
        <w:rPr>
          <w:sz w:val="28"/>
        </w:rPr>
        <w:t>4.13. Информация о контрольных мероприятиях размещается в Едином реестре контрольных (надзорных) мероприятий.</w:t>
      </w:r>
    </w:p>
    <w:p w:rsidR="00DB6F01" w:rsidRDefault="00000000">
      <w:pPr>
        <w:ind w:firstLine="709"/>
        <w:jc w:val="both"/>
        <w:rPr>
          <w:sz w:val="28"/>
        </w:rPr>
      </w:pPr>
      <w:r>
        <w:rPr>
          <w:sz w:val="28"/>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sz w:val="28"/>
        </w:rPr>
        <w:t>Единый портал</w:t>
      </w:r>
      <w:r>
        <w:rPr>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B6F01" w:rsidRDefault="00000000">
      <w:pPr>
        <w:ind w:firstLine="709"/>
        <w:jc w:val="both"/>
        <w:rPr>
          <w:sz w:val="28"/>
        </w:rPr>
      </w:pPr>
      <w:r>
        <w:rPr>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sz w:val="28"/>
        </w:rPr>
        <w:t xml:space="preserve"> Указанный гражданин вправе направлять администрации документы на бумажном носителе.</w:t>
      </w:r>
    </w:p>
    <w:p w:rsidR="00DB6F01" w:rsidRDefault="00000000">
      <w:pPr>
        <w:ind w:firstLine="709"/>
        <w:jc w:val="both"/>
        <w:rPr>
          <w:sz w:val="28"/>
        </w:rPr>
      </w:pPr>
      <w:r>
        <w:rPr>
          <w:sz w:val="28"/>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B6F01" w:rsidRDefault="00000000">
      <w:pPr>
        <w:ind w:firstLine="709"/>
        <w:jc w:val="both"/>
        <w:rPr>
          <w:sz w:val="28"/>
        </w:rPr>
      </w:pPr>
      <w:r>
        <w:rPr>
          <w:sz w:val="28"/>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DB6F01" w:rsidRDefault="00000000">
      <w:pPr>
        <w:ind w:firstLine="709"/>
        <w:jc w:val="both"/>
        <w:rPr>
          <w:sz w:val="28"/>
        </w:rPr>
      </w:pPr>
      <w:r>
        <w:rPr>
          <w:sz w:val="28"/>
        </w:rPr>
        <w:t xml:space="preserve">1) выдать после оформления акта контрольного мероприятия контролируемому лицу предписание об устранении выявленных нарушений </w:t>
      </w:r>
      <w:r>
        <w:rPr>
          <w:sz w:val="28"/>
        </w:rPr>
        <w:lastRenderedPageBreak/>
        <w:t>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DB6F01" w:rsidRDefault="00000000">
      <w:pPr>
        <w:ind w:firstLine="709"/>
        <w:jc w:val="both"/>
        <w:rPr>
          <w:sz w:val="28"/>
        </w:rPr>
      </w:pPr>
      <w:r>
        <w:rPr>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DB6F01" w:rsidRDefault="00000000">
      <w:pPr>
        <w:ind w:firstLine="709"/>
        <w:jc w:val="both"/>
        <w:rPr>
          <w:sz w:val="28"/>
        </w:rPr>
      </w:pPr>
      <w:r>
        <w:rPr>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B6F01" w:rsidRDefault="00000000">
      <w:pPr>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DB6F01" w:rsidRDefault="00000000">
      <w:pPr>
        <w:ind w:firstLine="709"/>
        <w:jc w:val="both"/>
        <w:rPr>
          <w:sz w:val="28"/>
        </w:rPr>
      </w:pPr>
      <w:r>
        <w:rPr>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B6F01" w:rsidRDefault="00000000">
      <w:pPr>
        <w:ind w:firstLine="709"/>
        <w:jc w:val="both"/>
        <w:rPr>
          <w:sz w:val="28"/>
        </w:rPr>
      </w:pPr>
      <w:r>
        <w:rPr>
          <w:sz w:val="28"/>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rsidR="00DB6F01" w:rsidRDefault="00000000">
      <w:pPr>
        <w:ind w:firstLine="709"/>
        <w:jc w:val="both"/>
        <w:rPr>
          <w:sz w:val="28"/>
        </w:rPr>
      </w:pPr>
      <w:r>
        <w:rPr>
          <w:sz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DB6F01" w:rsidRDefault="00DB6F01">
      <w:pPr>
        <w:ind w:firstLine="709"/>
        <w:jc w:val="both"/>
        <w:rPr>
          <w:sz w:val="28"/>
        </w:rPr>
      </w:pPr>
    </w:p>
    <w:p w:rsidR="00DB6F01" w:rsidRDefault="00000000">
      <w:pPr>
        <w:jc w:val="center"/>
        <w:rPr>
          <w:sz w:val="28"/>
        </w:rPr>
      </w:pPr>
      <w:r>
        <w:rPr>
          <w:b/>
          <w:sz w:val="28"/>
        </w:rPr>
        <w:t>Раздел 5. Обжалование решений администрации, действий (бездействия) должностных лиц</w:t>
      </w:r>
    </w:p>
    <w:p w:rsidR="00DB6F01" w:rsidRDefault="00000000">
      <w:pPr>
        <w:ind w:firstLine="709"/>
        <w:jc w:val="both"/>
        <w:rPr>
          <w:sz w:val="28"/>
        </w:rPr>
      </w:pPr>
      <w:r>
        <w:rPr>
          <w:sz w:val="28"/>
        </w:rPr>
        <w:lastRenderedPageBreak/>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DB6F01" w:rsidRDefault="00000000">
      <w:pPr>
        <w:ind w:firstLine="709"/>
        <w:jc w:val="both"/>
        <w:rPr>
          <w:sz w:val="28"/>
        </w:rPr>
      </w:pPr>
      <w:r>
        <w:rPr>
          <w:sz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B6F01" w:rsidRDefault="00000000">
      <w:pPr>
        <w:ind w:firstLine="709"/>
        <w:jc w:val="both"/>
        <w:rPr>
          <w:sz w:val="28"/>
        </w:rPr>
      </w:pPr>
      <w:r>
        <w:rPr>
          <w:sz w:val="28"/>
        </w:rPr>
        <w:t>1) решений о проведении контрольных мероприятий и обязательных профилактических визитов;</w:t>
      </w:r>
    </w:p>
    <w:p w:rsidR="00DB6F01" w:rsidRDefault="00000000">
      <w:pPr>
        <w:ind w:firstLine="709"/>
        <w:jc w:val="both"/>
        <w:rPr>
          <w:sz w:val="28"/>
        </w:rPr>
      </w:pPr>
      <w:r>
        <w:rPr>
          <w:sz w:val="28"/>
        </w:rPr>
        <w:t>2) актов контрольных мероприятий и обязательных профилактических визитов, предписаний об устранении выявленных нарушений;</w:t>
      </w:r>
    </w:p>
    <w:p w:rsidR="00DB6F01" w:rsidRDefault="00000000">
      <w:pPr>
        <w:ind w:firstLine="709"/>
        <w:jc w:val="both"/>
        <w:rPr>
          <w:sz w:val="28"/>
        </w:rPr>
      </w:pPr>
      <w:r>
        <w:rPr>
          <w:sz w:val="28"/>
        </w:rPr>
        <w:t>3) действий (бездействия) должностных лиц в рамках контрольных мероприятий и обязательных профилактических визитов;</w:t>
      </w:r>
    </w:p>
    <w:p w:rsidR="00DB6F01" w:rsidRDefault="00000000">
      <w:pPr>
        <w:ind w:firstLine="709"/>
        <w:jc w:val="both"/>
        <w:rPr>
          <w:sz w:val="28"/>
        </w:rPr>
      </w:pPr>
      <w:r>
        <w:rPr>
          <w:sz w:val="28"/>
        </w:rPr>
        <w:t>4) решений об отнесении объектов контроля к соответствующей категории риска;</w:t>
      </w:r>
    </w:p>
    <w:p w:rsidR="00DB6F01" w:rsidRDefault="00000000">
      <w:pPr>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rsidR="00DB6F01" w:rsidRDefault="00000000">
      <w:pPr>
        <w:ind w:firstLine="709"/>
        <w:jc w:val="both"/>
        <w:rPr>
          <w:sz w:val="28"/>
        </w:rPr>
      </w:pPr>
      <w:r>
        <w:rPr>
          <w:sz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DB6F01" w:rsidRDefault="00000000">
      <w:pPr>
        <w:ind w:firstLine="709"/>
        <w:jc w:val="both"/>
        <w:rPr>
          <w:sz w:val="28"/>
        </w:rPr>
      </w:pPr>
      <w:r>
        <w:rPr>
          <w:sz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DB6F01" w:rsidRDefault="00000000">
      <w:pPr>
        <w:ind w:firstLine="709"/>
        <w:jc w:val="both"/>
        <w:rPr>
          <w:sz w:val="28"/>
        </w:rPr>
      </w:pPr>
      <w:r>
        <w:rPr>
          <w:sz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DB6F01" w:rsidRDefault="00000000">
      <w:pPr>
        <w:ind w:firstLine="709"/>
        <w:jc w:val="both"/>
        <w:rPr>
          <w:sz w:val="28"/>
        </w:rPr>
      </w:pPr>
      <w:r>
        <w:rPr>
          <w:sz w:val="28"/>
        </w:rPr>
        <w:t xml:space="preserve">5.4. Жалоба на решение администрации, действия (бездействие) должностных лиц рассматривается </w:t>
      </w:r>
      <w:proofErr w:type="gramStart"/>
      <w:r>
        <w:rPr>
          <w:sz w:val="28"/>
        </w:rPr>
        <w:t>Главой .</w:t>
      </w:r>
      <w:proofErr w:type="gramEnd"/>
    </w:p>
    <w:p w:rsidR="00DB6F01" w:rsidRDefault="00000000">
      <w:pPr>
        <w:ind w:firstLine="709"/>
        <w:jc w:val="both"/>
        <w:rPr>
          <w:sz w:val="28"/>
        </w:rPr>
      </w:pPr>
      <w:r>
        <w:rPr>
          <w:sz w:val="28"/>
        </w:rPr>
        <w:t>Жалоба на решения, действия (бездействие) Главы рассматривается Главой.</w:t>
      </w:r>
    </w:p>
    <w:p w:rsidR="00DB6F01" w:rsidRDefault="00000000">
      <w:pPr>
        <w:ind w:firstLine="709"/>
        <w:jc w:val="both"/>
        <w:rPr>
          <w:sz w:val="28"/>
        </w:rPr>
      </w:pPr>
      <w:r>
        <w:rPr>
          <w:sz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B6F01" w:rsidRDefault="00000000">
      <w:pPr>
        <w:ind w:firstLine="709"/>
        <w:jc w:val="both"/>
        <w:rPr>
          <w:sz w:val="28"/>
        </w:rPr>
      </w:pPr>
      <w:r>
        <w:rPr>
          <w:sz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DB6F01" w:rsidRDefault="00000000">
      <w:pPr>
        <w:ind w:firstLine="709"/>
        <w:jc w:val="both"/>
        <w:rPr>
          <w:sz w:val="28"/>
        </w:rPr>
      </w:pPr>
      <w:r>
        <w:rPr>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DB6F01" w:rsidRDefault="00000000">
      <w:pPr>
        <w:ind w:firstLine="709"/>
        <w:jc w:val="both"/>
        <w:rPr>
          <w:sz w:val="28"/>
        </w:rPr>
      </w:pPr>
      <w:r>
        <w:rPr>
          <w:sz w:val="28"/>
        </w:rPr>
        <w:lastRenderedPageBreak/>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DB6F01" w:rsidRDefault="00000000">
      <w:pPr>
        <w:ind w:firstLine="709"/>
        <w:jc w:val="both"/>
        <w:rPr>
          <w:sz w:val="28"/>
        </w:rPr>
      </w:pPr>
      <w:r>
        <w:rPr>
          <w:sz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DB6F01" w:rsidRDefault="00000000">
      <w:pPr>
        <w:ind w:firstLine="709"/>
        <w:jc w:val="both"/>
        <w:rPr>
          <w:rFonts w:ascii="Arial" w:hAnsi="Arial"/>
          <w:sz w:val="20"/>
        </w:rPr>
      </w:pPr>
      <w:r>
        <w:rPr>
          <w:sz w:val="2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DB6F01" w:rsidRDefault="00DB6F01">
      <w:pPr>
        <w:ind w:firstLine="709"/>
        <w:jc w:val="both"/>
        <w:rPr>
          <w:rFonts w:ascii="Arial" w:hAnsi="Arial"/>
          <w:sz w:val="20"/>
        </w:rPr>
      </w:pPr>
    </w:p>
    <w:p w:rsidR="00DB6F01" w:rsidRDefault="00000000">
      <w:pPr>
        <w:jc w:val="center"/>
        <w:rPr>
          <w:sz w:val="28"/>
        </w:rPr>
      </w:pPr>
      <w:r>
        <w:rPr>
          <w:b/>
          <w:sz w:val="28"/>
        </w:rPr>
        <w:t>Раздел 6. Ключевые показатели муниципального контроля на автомобильном транспорте и их целевые значения</w:t>
      </w:r>
    </w:p>
    <w:p w:rsidR="00DB6F01" w:rsidRDefault="00000000">
      <w:pPr>
        <w:ind w:firstLine="709"/>
        <w:jc w:val="both"/>
        <w:rPr>
          <w:sz w:val="28"/>
        </w:rPr>
      </w:pPr>
      <w:r>
        <w:rPr>
          <w:sz w:val="28"/>
        </w:rPr>
        <w:t>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rsidR="00DB6F01" w:rsidRDefault="00000000">
      <w:pPr>
        <w:ind w:firstLine="709"/>
        <w:jc w:val="both"/>
        <w:rPr>
          <w:sz w:val="28"/>
        </w:rPr>
      </w:pPr>
      <w:r>
        <w:rPr>
          <w:sz w:val="28"/>
        </w:rPr>
        <w:t>6.2. Для муниципального контроля на автомобильном транспорте установлены следующие ключевые показатели вида контроля и их целевые значения:</w:t>
      </w:r>
    </w:p>
    <w:p w:rsidR="00DB6F01" w:rsidRDefault="00000000">
      <w:pPr>
        <w:ind w:firstLine="709"/>
        <w:jc w:val="both"/>
        <w:rPr>
          <w:sz w:val="28"/>
        </w:rPr>
      </w:pPr>
      <w:r>
        <w:rPr>
          <w:sz w:val="28"/>
        </w:rPr>
        <w:t>1) Доля устраненных нарушений из числа выявленных нарушений обязательных требований - 70%.</w:t>
      </w:r>
    </w:p>
    <w:p w:rsidR="00DB6F01" w:rsidRDefault="00000000">
      <w:pPr>
        <w:ind w:firstLine="709"/>
        <w:jc w:val="both"/>
        <w:rPr>
          <w:sz w:val="28"/>
        </w:rPr>
      </w:pPr>
      <w:r>
        <w:rPr>
          <w:sz w:val="28"/>
        </w:rPr>
        <w:t>2) Доля обоснованных жалоб на действия (бездействие) администрации и (или) его должностного лица при проведении контрольных мероприятий - 0%.</w:t>
      </w:r>
    </w:p>
    <w:p w:rsidR="00DB6F01" w:rsidRDefault="00000000">
      <w:pPr>
        <w:ind w:firstLine="709"/>
        <w:jc w:val="both"/>
        <w:rPr>
          <w:sz w:val="28"/>
        </w:rPr>
      </w:pPr>
      <w:r>
        <w:rPr>
          <w:sz w:val="28"/>
        </w:rPr>
        <w:t>3) Доля отмененных результатов контрольных мероприятий - 0%.</w:t>
      </w:r>
    </w:p>
    <w:p w:rsidR="00DB6F01" w:rsidRDefault="00000000">
      <w:pPr>
        <w:ind w:firstLine="709"/>
        <w:jc w:val="both"/>
        <w:rPr>
          <w:sz w:val="28"/>
        </w:rPr>
      </w:pPr>
      <w:r>
        <w:rPr>
          <w:sz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DB6F01" w:rsidRDefault="00000000">
      <w:pPr>
        <w:ind w:firstLine="709"/>
        <w:jc w:val="both"/>
        <w:rPr>
          <w:sz w:val="28"/>
        </w:rPr>
      </w:pPr>
      <w:r>
        <w:rPr>
          <w:sz w:val="28"/>
        </w:rPr>
        <w:t>5) Доля вынесенных судебных решений о назначении административного наказания по материалам администрации - 95%.</w:t>
      </w:r>
    </w:p>
    <w:p w:rsidR="00DB6F01" w:rsidRDefault="00000000">
      <w:pPr>
        <w:ind w:firstLine="709"/>
        <w:jc w:val="both"/>
        <w:rPr>
          <w:sz w:val="28"/>
        </w:rPr>
      </w:pPr>
      <w:r>
        <w:rPr>
          <w:sz w:val="28"/>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rsidR="00DB6F01" w:rsidRDefault="00000000">
      <w:pPr>
        <w:ind w:firstLine="709"/>
        <w:jc w:val="both"/>
        <w:rPr>
          <w:sz w:val="28"/>
        </w:rPr>
      </w:pPr>
      <w:r>
        <w:rPr>
          <w:sz w:val="28"/>
        </w:rPr>
        <w:t>6.3. Для муниципального контроля на автомобильном транспорте установлены следующие индикативные показатели:</w:t>
      </w:r>
    </w:p>
    <w:p w:rsidR="00DB6F01" w:rsidRDefault="00000000">
      <w:pPr>
        <w:ind w:firstLine="720"/>
        <w:jc w:val="both"/>
        <w:rPr>
          <w:sz w:val="28"/>
        </w:rPr>
      </w:pPr>
      <w:r>
        <w:rPr>
          <w:sz w:val="28"/>
        </w:rPr>
        <w:t xml:space="preserve">количество внеплановых контрольных мероприятий, проведенных за отчетный период; </w:t>
      </w:r>
    </w:p>
    <w:p w:rsidR="00DB6F01" w:rsidRDefault="00000000">
      <w:pPr>
        <w:ind w:firstLine="720"/>
        <w:jc w:val="both"/>
        <w:rPr>
          <w:sz w:val="28"/>
        </w:rPr>
      </w:pPr>
      <w:r>
        <w:rPr>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DB6F01" w:rsidRDefault="00000000">
      <w:pPr>
        <w:ind w:firstLine="720"/>
        <w:jc w:val="both"/>
        <w:rPr>
          <w:sz w:val="28"/>
        </w:rPr>
      </w:pPr>
      <w:r>
        <w:rPr>
          <w:sz w:val="28"/>
        </w:rPr>
        <w:t xml:space="preserve">общее количество контрольных мероприятий с взаимодействием, проведенных за отчетный период; </w:t>
      </w:r>
    </w:p>
    <w:p w:rsidR="00DB6F01" w:rsidRDefault="00000000">
      <w:pPr>
        <w:ind w:firstLine="720"/>
        <w:jc w:val="both"/>
        <w:rPr>
          <w:sz w:val="28"/>
        </w:rPr>
      </w:pPr>
      <w:r>
        <w:rPr>
          <w:sz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DB6F01" w:rsidRDefault="00000000">
      <w:pPr>
        <w:ind w:firstLine="720"/>
        <w:jc w:val="both"/>
        <w:rPr>
          <w:sz w:val="28"/>
        </w:rPr>
      </w:pPr>
      <w:r>
        <w:rPr>
          <w:sz w:val="28"/>
        </w:rPr>
        <w:lastRenderedPageBreak/>
        <w:t xml:space="preserve">количество контрольных мероприятий, проведенных с использованием средств дистанционного взаимодействия, за отчетный период; </w:t>
      </w:r>
    </w:p>
    <w:p w:rsidR="00DB6F01" w:rsidRDefault="00000000">
      <w:pPr>
        <w:ind w:firstLine="720"/>
        <w:jc w:val="both"/>
        <w:rPr>
          <w:sz w:val="28"/>
        </w:rPr>
      </w:pPr>
      <w:r>
        <w:rPr>
          <w:sz w:val="28"/>
        </w:rPr>
        <w:t>количество обязательных профилактических визитов, проведенных за отчетный период;</w:t>
      </w:r>
    </w:p>
    <w:p w:rsidR="00DB6F01" w:rsidRDefault="00000000">
      <w:pPr>
        <w:ind w:firstLine="720"/>
        <w:jc w:val="both"/>
        <w:rPr>
          <w:sz w:val="28"/>
        </w:rPr>
      </w:pPr>
      <w:r>
        <w:rPr>
          <w:sz w:val="28"/>
        </w:rPr>
        <w:t xml:space="preserve">количество предостережений о недопустимости нарушения обязательных требований, объявленных за отчетный период; </w:t>
      </w:r>
    </w:p>
    <w:p w:rsidR="00DB6F01" w:rsidRDefault="00000000">
      <w:pPr>
        <w:ind w:firstLine="720"/>
        <w:jc w:val="both"/>
        <w:rPr>
          <w:sz w:val="28"/>
        </w:rPr>
      </w:pPr>
      <w:r>
        <w:rPr>
          <w:sz w:val="28"/>
        </w:rPr>
        <w:t xml:space="preserve">количество контрольных мероприятий, по результатам которых выявлены нарушения обязательных требований, за отчетный период; </w:t>
      </w:r>
    </w:p>
    <w:p w:rsidR="00DB6F01" w:rsidRDefault="00000000">
      <w:pPr>
        <w:ind w:firstLine="720"/>
        <w:jc w:val="both"/>
        <w:rPr>
          <w:sz w:val="28"/>
        </w:rPr>
      </w:pPr>
      <w:r>
        <w:rPr>
          <w:sz w:val="28"/>
        </w:rPr>
        <w:t xml:space="preserve">количество контрольных мероприятий, по итогам которых возбуждены дела об административных правонарушениях, </w:t>
      </w:r>
      <w:r>
        <w:rPr>
          <w:sz w:val="28"/>
        </w:rPr>
        <w:br/>
        <w:t xml:space="preserve">за отчетный период; </w:t>
      </w:r>
    </w:p>
    <w:p w:rsidR="00DB6F01" w:rsidRDefault="00000000">
      <w:pPr>
        <w:ind w:firstLine="720"/>
        <w:jc w:val="both"/>
        <w:rPr>
          <w:sz w:val="28"/>
        </w:rPr>
      </w:pPr>
      <w:r>
        <w:rPr>
          <w:sz w:val="28"/>
        </w:rPr>
        <w:t xml:space="preserve">сумма административных штрафов, наложенных по результатам контрольных мероприятий, за отчетный период; </w:t>
      </w:r>
    </w:p>
    <w:p w:rsidR="00DB6F01" w:rsidRDefault="00000000">
      <w:pPr>
        <w:ind w:firstLine="720"/>
        <w:jc w:val="both"/>
        <w:rPr>
          <w:sz w:val="28"/>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за отчетный период; </w:t>
      </w:r>
    </w:p>
    <w:p w:rsidR="00DB6F01" w:rsidRDefault="00000000">
      <w:pPr>
        <w:ind w:firstLine="720"/>
        <w:jc w:val="both"/>
        <w:rPr>
          <w:sz w:val="28"/>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по которым органами прокуратуры отказано в согласовании, за отчетный период; </w:t>
      </w:r>
    </w:p>
    <w:p w:rsidR="00DB6F01" w:rsidRDefault="00000000">
      <w:pPr>
        <w:ind w:firstLine="720"/>
        <w:jc w:val="both"/>
        <w:rPr>
          <w:sz w:val="28"/>
        </w:rPr>
      </w:pPr>
      <w:r>
        <w:rPr>
          <w:sz w:val="28"/>
        </w:rPr>
        <w:t xml:space="preserve">общее количество учтенных объектов контроля на конец отчетного периода; </w:t>
      </w:r>
    </w:p>
    <w:p w:rsidR="00DB6F01" w:rsidRDefault="00000000">
      <w:pPr>
        <w:ind w:firstLine="720"/>
        <w:jc w:val="both"/>
        <w:rPr>
          <w:sz w:val="28"/>
        </w:rPr>
      </w:pPr>
      <w:r>
        <w:rPr>
          <w:sz w:val="28"/>
        </w:rPr>
        <w:t>количество учтенных объектов контроля, отнесенных к категориям риска, по каждой из категорий риска, на конец отчетного периода;</w:t>
      </w:r>
    </w:p>
    <w:p w:rsidR="00DB6F01" w:rsidRDefault="00000000">
      <w:pPr>
        <w:ind w:firstLine="720"/>
        <w:jc w:val="both"/>
        <w:rPr>
          <w:sz w:val="28"/>
        </w:rPr>
      </w:pPr>
      <w:r>
        <w:rPr>
          <w:sz w:val="28"/>
        </w:rPr>
        <w:t xml:space="preserve">количество учтенных контролируемых лиц на конец отчетного периода; </w:t>
      </w:r>
    </w:p>
    <w:p w:rsidR="00DB6F01" w:rsidRDefault="00000000">
      <w:pPr>
        <w:ind w:firstLine="720"/>
        <w:jc w:val="both"/>
        <w:rPr>
          <w:sz w:val="28"/>
        </w:rPr>
      </w:pPr>
      <w:r>
        <w:rPr>
          <w:sz w:val="28"/>
        </w:rPr>
        <w:t xml:space="preserve">количество учтенных контролируемых лиц, в отношении которых проведены контрольные мероприятия, за отчетный период; </w:t>
      </w:r>
    </w:p>
    <w:p w:rsidR="00DB6F01" w:rsidRDefault="00000000">
      <w:pPr>
        <w:ind w:firstLine="720"/>
        <w:jc w:val="both"/>
        <w:rPr>
          <w:sz w:val="28"/>
        </w:rPr>
      </w:pPr>
      <w:r>
        <w:rPr>
          <w:sz w:val="28"/>
        </w:rPr>
        <w:t xml:space="preserve">общее количество жалоб, поданных контролируемыми лицами в досудебном порядке за отчетный период;   </w:t>
      </w:r>
    </w:p>
    <w:p w:rsidR="00DB6F01" w:rsidRDefault="00000000">
      <w:pPr>
        <w:ind w:firstLine="720"/>
        <w:jc w:val="both"/>
        <w:rPr>
          <w:sz w:val="28"/>
        </w:rPr>
      </w:pPr>
      <w:r>
        <w:rPr>
          <w:sz w:val="28"/>
        </w:rPr>
        <w:t>количество жалоб, в отношении которых администрацией был нарушен срок рассмотрения, за отчетный период;</w:t>
      </w:r>
    </w:p>
    <w:p w:rsidR="00DB6F01" w:rsidRDefault="00000000">
      <w:pPr>
        <w:ind w:firstLine="720"/>
        <w:jc w:val="both"/>
        <w:rPr>
          <w:sz w:val="28"/>
        </w:rPr>
      </w:pPr>
      <w:r>
        <w:rPr>
          <w:sz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8"/>
        </w:rPr>
        <w:t>органа</w:t>
      </w:r>
      <w:proofErr w:type="gramEnd"/>
      <w:r>
        <w:rPr>
          <w:sz w:val="28"/>
        </w:rPr>
        <w:t xml:space="preserve"> либо о признании действий (бездействий) должностных лиц администрации недействительными, за отчетный период;</w:t>
      </w:r>
    </w:p>
    <w:p w:rsidR="00DB6F01" w:rsidRDefault="00000000">
      <w:pPr>
        <w:ind w:firstLine="720"/>
        <w:jc w:val="both"/>
        <w:rPr>
          <w:sz w:val="28"/>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rsidR="00DB6F01" w:rsidRDefault="00000000">
      <w:pPr>
        <w:ind w:firstLine="720"/>
        <w:jc w:val="both"/>
        <w:rPr>
          <w:sz w:val="28"/>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DB6F01" w:rsidRDefault="00000000">
      <w:pPr>
        <w:ind w:firstLine="567"/>
        <w:jc w:val="both"/>
        <w:rPr>
          <w:rFonts w:ascii="Arial" w:hAnsi="Arial"/>
          <w:b/>
          <w:sz w:val="16"/>
        </w:rPr>
      </w:pPr>
      <w:r>
        <w:rPr>
          <w:sz w:val="28"/>
        </w:rPr>
        <w:t xml:space="preserve">количество контрольных мероприятий, проведенных </w:t>
      </w:r>
      <w:r>
        <w:rPr>
          <w:sz w:val="28"/>
        </w:rPr>
        <w:br/>
        <w:t xml:space="preserve">с грубым нарушением требований к организации и осуществлению </w:t>
      </w:r>
      <w:r>
        <w:rPr>
          <w:sz w:val="28"/>
        </w:rPr>
        <w:lastRenderedPageBreak/>
        <w:t>муниципального контроля и результаты которых были признаны недействительными и (или) отменены, за отчетный период.</w:t>
      </w:r>
    </w:p>
    <w:p w:rsidR="00DB6F01" w:rsidRDefault="00DB6F01">
      <w:pPr>
        <w:pageBreakBefore/>
        <w:jc w:val="both"/>
        <w:rPr>
          <w:rFonts w:ascii="Arial" w:hAnsi="Arial"/>
          <w:b/>
          <w:sz w:val="16"/>
        </w:rPr>
      </w:pPr>
    </w:p>
    <w:p w:rsidR="00DB6F01" w:rsidRDefault="00000000">
      <w:pPr>
        <w:jc w:val="right"/>
      </w:pPr>
      <w:r>
        <w:t>Приложение № 1</w:t>
      </w:r>
    </w:p>
    <w:p w:rsidR="00DB6F01" w:rsidRDefault="00000000">
      <w:pPr>
        <w:jc w:val="right"/>
      </w:pPr>
      <w:r>
        <w:t xml:space="preserve">к Положению о муниципальном контроле на автомобильном транспорте, </w:t>
      </w:r>
    </w:p>
    <w:p w:rsidR="00DB6F01" w:rsidRDefault="00000000">
      <w:pPr>
        <w:jc w:val="right"/>
      </w:pPr>
      <w:r>
        <w:t xml:space="preserve">городском наземном электрическом транспорте и в дорожном хозяйстве </w:t>
      </w:r>
    </w:p>
    <w:p w:rsidR="00DB6F01" w:rsidRDefault="00000000">
      <w:pPr>
        <w:jc w:val="right"/>
      </w:pPr>
      <w:r>
        <w:t xml:space="preserve">в границах в границах сельского поселения </w:t>
      </w:r>
      <w:proofErr w:type="spellStart"/>
      <w:r w:rsidR="00E619F2">
        <w:t>Бахилово</w:t>
      </w:r>
      <w:proofErr w:type="spellEnd"/>
      <w:r>
        <w:t xml:space="preserve"> муниципального</w:t>
      </w:r>
    </w:p>
    <w:p w:rsidR="00DB6F01" w:rsidRDefault="00000000">
      <w:pPr>
        <w:jc w:val="right"/>
      </w:pPr>
      <w:r>
        <w:t xml:space="preserve">района Ставропольский Самарской области </w:t>
      </w:r>
    </w:p>
    <w:p w:rsidR="00DB6F01" w:rsidRDefault="00DB6F01">
      <w:pPr>
        <w:jc w:val="right"/>
      </w:pPr>
    </w:p>
    <w:p w:rsidR="00DB6F01" w:rsidRDefault="00DB6F01">
      <w:pPr>
        <w:jc w:val="center"/>
      </w:pPr>
    </w:p>
    <w:p w:rsidR="00DB6F01" w:rsidRDefault="00000000">
      <w:pPr>
        <w:jc w:val="center"/>
        <w:rPr>
          <w:rFonts w:ascii="Calibri" w:hAnsi="Calibri"/>
          <w:b/>
          <w:sz w:val="22"/>
        </w:rPr>
      </w:pPr>
      <w:r>
        <w:rPr>
          <w:b/>
          <w:sz w:val="28"/>
        </w:rPr>
        <w:t>Критерии</w:t>
      </w:r>
    </w:p>
    <w:p w:rsidR="00DB6F01" w:rsidRDefault="00000000">
      <w:pPr>
        <w:jc w:val="center"/>
      </w:pPr>
      <w:r>
        <w:rPr>
          <w:rFonts w:ascii="Calibri" w:hAnsi="Calibri"/>
          <w:b/>
          <w:sz w:val="22"/>
        </w:rPr>
        <w:t xml:space="preserve">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w:t>
      </w:r>
      <w:proofErr w:type="spellStart"/>
      <w:r w:rsidR="00E619F2">
        <w:rPr>
          <w:rFonts w:ascii="Calibri" w:hAnsi="Calibri"/>
          <w:b/>
          <w:sz w:val="22"/>
        </w:rPr>
        <w:t>Бахилово</w:t>
      </w:r>
      <w:proofErr w:type="spellEnd"/>
      <w:r>
        <w:rPr>
          <w:rFonts w:ascii="Calibri" w:hAnsi="Calibri"/>
          <w:b/>
          <w:sz w:val="22"/>
        </w:rPr>
        <w:t xml:space="preserve"> муниципального района Ставропольский Самарской области муниципального контроля на автомобильном транспорте</w:t>
      </w:r>
    </w:p>
    <w:tbl>
      <w:tblPr>
        <w:tblW w:w="0" w:type="auto"/>
        <w:tblLayout w:type="fixed"/>
        <w:tblCellMar>
          <w:top w:w="60" w:type="dxa"/>
          <w:left w:w="60" w:type="dxa"/>
          <w:bottom w:w="60" w:type="dxa"/>
          <w:right w:w="60" w:type="dxa"/>
        </w:tblCellMar>
        <w:tblLook w:val="04A0" w:firstRow="1" w:lastRow="0" w:firstColumn="1" w:lastColumn="0" w:noHBand="0" w:noVBand="1"/>
      </w:tblPr>
      <w:tblGrid>
        <w:gridCol w:w="644"/>
        <w:gridCol w:w="6857"/>
        <w:gridCol w:w="2268"/>
      </w:tblGrid>
      <w:tr w:rsidR="00DB6F01">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B6F01" w:rsidRDefault="00000000">
            <w:r>
              <w:t>  п/п</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B6F01" w:rsidRDefault="00000000">
            <w:pPr>
              <w:jc w:val="center"/>
            </w:pPr>
            <w:r>
              <w:t> Объекты муниципального контроля на автомобильном транспорте</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B6F01" w:rsidRDefault="00000000">
            <w:pPr>
              <w:jc w:val="center"/>
            </w:pPr>
            <w:r>
              <w:t> Категория риска</w:t>
            </w:r>
          </w:p>
        </w:tc>
      </w:tr>
      <w:tr w:rsidR="00DB6F01">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B6F01" w:rsidRDefault="00000000">
            <w:pPr>
              <w:jc w:val="center"/>
            </w:pPr>
            <w:r>
              <w:t> 1</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B6F01" w:rsidRDefault="00000000">
            <w:pPr>
              <w:ind w:firstLine="345"/>
              <w:jc w:val="both"/>
            </w:pPr>
            <w:r>
              <w:t xml:space="preserve"> 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 его должностным лицам или гражданам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B6F01" w:rsidRDefault="00000000">
            <w:pPr>
              <w:jc w:val="center"/>
            </w:pPr>
            <w:r>
              <w:t> Средний риск</w:t>
            </w:r>
          </w:p>
        </w:tc>
      </w:tr>
      <w:tr w:rsidR="00DB6F01">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B6F01" w:rsidRDefault="00000000">
            <w:pPr>
              <w:jc w:val="center"/>
            </w:pPr>
            <w:r>
              <w:t> 2</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B6F01" w:rsidRDefault="00000000">
            <w:pPr>
              <w:jc w:val="both"/>
            </w:pPr>
            <w:r>
              <w:t xml:space="preserve"> 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B6F01" w:rsidRDefault="00000000">
            <w:pPr>
              <w:jc w:val="center"/>
            </w:pPr>
            <w:r>
              <w:t> Умеренный риск</w:t>
            </w:r>
          </w:p>
        </w:tc>
      </w:tr>
      <w:tr w:rsidR="00DB6F01">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B6F01" w:rsidRDefault="00000000">
            <w:pPr>
              <w:jc w:val="center"/>
            </w:pPr>
            <w:r>
              <w:t> 3</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B6F01" w:rsidRDefault="00000000">
            <w:pPr>
              <w:ind w:firstLine="345"/>
              <w:jc w:val="both"/>
            </w:pPr>
            <w:r>
              <w:t> 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B6F01" w:rsidRDefault="00000000">
            <w:pPr>
              <w:jc w:val="center"/>
            </w:pPr>
            <w:r>
              <w:t> Низкий риск</w:t>
            </w:r>
          </w:p>
        </w:tc>
      </w:tr>
    </w:tbl>
    <w:p w:rsidR="00DB6F01" w:rsidRDefault="00000000">
      <w:pPr>
        <w:pageBreakBefore/>
        <w:ind w:firstLine="709"/>
        <w:jc w:val="right"/>
      </w:pPr>
      <w:r>
        <w:lastRenderedPageBreak/>
        <w:t>Приложение № 2</w:t>
      </w:r>
    </w:p>
    <w:p w:rsidR="00DB6F01" w:rsidRDefault="00000000">
      <w:pPr>
        <w:jc w:val="right"/>
      </w:pPr>
      <w:r>
        <w:t xml:space="preserve">к Положению о муниципальном контроле на автомобильном транспорте, </w:t>
      </w:r>
    </w:p>
    <w:p w:rsidR="00DB6F01" w:rsidRDefault="00000000">
      <w:pPr>
        <w:jc w:val="right"/>
      </w:pPr>
      <w:r>
        <w:t xml:space="preserve">городском наземном электрическом транспорте и в дорожном хозяйстве </w:t>
      </w:r>
    </w:p>
    <w:p w:rsidR="00DB6F01" w:rsidRDefault="00000000">
      <w:pPr>
        <w:jc w:val="right"/>
      </w:pPr>
      <w:r>
        <w:t xml:space="preserve">в границах в границах сельского поселения </w:t>
      </w:r>
      <w:proofErr w:type="spellStart"/>
      <w:r w:rsidR="00E619F2">
        <w:t>Бахилово</w:t>
      </w:r>
      <w:proofErr w:type="spellEnd"/>
      <w:r>
        <w:t xml:space="preserve"> </w:t>
      </w:r>
    </w:p>
    <w:p w:rsidR="00DB6F01" w:rsidRDefault="00000000">
      <w:pPr>
        <w:jc w:val="right"/>
        <w:rPr>
          <w:rFonts w:ascii="Arial" w:hAnsi="Arial"/>
          <w:sz w:val="20"/>
        </w:rPr>
      </w:pPr>
      <w:r>
        <w:t>муниципального района Ставропольский Самарской области</w:t>
      </w:r>
    </w:p>
    <w:p w:rsidR="00DB6F01" w:rsidRDefault="00DB6F01">
      <w:pPr>
        <w:jc w:val="center"/>
        <w:rPr>
          <w:rFonts w:ascii="Arial" w:hAnsi="Arial"/>
          <w:sz w:val="20"/>
        </w:rPr>
      </w:pPr>
    </w:p>
    <w:p w:rsidR="00DB6F01" w:rsidRDefault="00DB6F01">
      <w:pPr>
        <w:jc w:val="center"/>
        <w:rPr>
          <w:rFonts w:ascii="Arial" w:hAnsi="Arial"/>
          <w:sz w:val="20"/>
        </w:rPr>
      </w:pPr>
    </w:p>
    <w:p w:rsidR="00DB6F01" w:rsidRDefault="00000000">
      <w:pPr>
        <w:jc w:val="center"/>
        <w:rPr>
          <w:b/>
          <w:sz w:val="28"/>
        </w:rPr>
      </w:pPr>
      <w:r>
        <w:rPr>
          <w:b/>
          <w:sz w:val="28"/>
        </w:rPr>
        <w:t xml:space="preserve">Индикаторы риска нарушения обязательных требований, </w:t>
      </w:r>
    </w:p>
    <w:p w:rsidR="00DB6F01" w:rsidRDefault="00000000">
      <w:pPr>
        <w:jc w:val="center"/>
        <w:rPr>
          <w:b/>
          <w:sz w:val="28"/>
        </w:rPr>
      </w:pPr>
      <w:r>
        <w:rPr>
          <w:b/>
          <w:sz w:val="28"/>
        </w:rPr>
        <w:t>используемые для определения необходимости проведения внеплановых</w:t>
      </w:r>
    </w:p>
    <w:p w:rsidR="00DB6F01" w:rsidRDefault="00000000">
      <w:pPr>
        <w:jc w:val="center"/>
        <w:rPr>
          <w:rFonts w:ascii="Calibri" w:hAnsi="Calibri"/>
          <w:b/>
          <w:sz w:val="22"/>
        </w:rPr>
      </w:pPr>
      <w:r>
        <w:rPr>
          <w:b/>
          <w:sz w:val="28"/>
        </w:rPr>
        <w:t xml:space="preserve">проверок при осуществлении администрацией сельского поселения </w:t>
      </w:r>
      <w:proofErr w:type="spellStart"/>
      <w:r w:rsidR="00E619F2">
        <w:rPr>
          <w:b/>
          <w:sz w:val="28"/>
        </w:rPr>
        <w:t>Бахилово</w:t>
      </w:r>
      <w:proofErr w:type="spellEnd"/>
      <w:r>
        <w:rPr>
          <w:b/>
          <w:sz w:val="28"/>
        </w:rPr>
        <w:t xml:space="preserve"> муниципального района Ставропольский Самарской области муниципального контроля на автомобильном транспорте</w:t>
      </w:r>
    </w:p>
    <w:p w:rsidR="00DB6F01" w:rsidRDefault="00DB6F01">
      <w:pPr>
        <w:jc w:val="center"/>
        <w:rPr>
          <w:rFonts w:ascii="Calibri" w:hAnsi="Calibri"/>
          <w:b/>
          <w:sz w:val="22"/>
        </w:rPr>
      </w:pPr>
    </w:p>
    <w:p w:rsidR="00DB6F01" w:rsidRDefault="00000000">
      <w:pPr>
        <w:ind w:firstLine="720"/>
        <w:jc w:val="both"/>
        <w:rPr>
          <w:sz w:val="28"/>
        </w:rPr>
      </w:pPr>
      <w:r>
        <w:rPr>
          <w:sz w:val="28"/>
        </w:rPr>
        <w:t xml:space="preserve">1. Поступление в орган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proofErr w:type="spellStart"/>
      <w:r w:rsidR="00E619F2">
        <w:rPr>
          <w:sz w:val="28"/>
        </w:rPr>
        <w:t>Бахилово</w:t>
      </w:r>
      <w:proofErr w:type="spellEnd"/>
      <w:r>
        <w:rPr>
          <w:sz w:val="28"/>
        </w:rPr>
        <w:t xml:space="preserve"> муниципального района Ставропольский Самарской области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значения, искусственного дорожного сооружения. </w:t>
      </w:r>
    </w:p>
    <w:p w:rsidR="00DB6F01" w:rsidRDefault="00000000">
      <w:pPr>
        <w:ind w:firstLine="720"/>
        <w:jc w:val="both"/>
        <w:rPr>
          <w:rFonts w:ascii="Arial" w:hAnsi="Arial"/>
          <w:i/>
          <w:sz w:val="26"/>
        </w:rPr>
      </w:pPr>
      <w:r>
        <w:rPr>
          <w:sz w:val="28"/>
        </w:rPr>
        <w:t xml:space="preserve">2. Два и более дорожно-транспортных происшествия в течение тридцати календарных дней на объекте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proofErr w:type="spellStart"/>
      <w:r w:rsidR="00E619F2">
        <w:rPr>
          <w:sz w:val="28"/>
        </w:rPr>
        <w:t>Бахилово</w:t>
      </w:r>
      <w:proofErr w:type="spellEnd"/>
      <w:r>
        <w:rPr>
          <w:sz w:val="28"/>
        </w:rPr>
        <w:t xml:space="preserve"> муниципального района Ставропольский Самарской области и (или) на одной и той же дороге местного значения сельского поселения </w:t>
      </w:r>
      <w:proofErr w:type="spellStart"/>
      <w:r w:rsidR="00E619F2">
        <w:rPr>
          <w:sz w:val="28"/>
        </w:rPr>
        <w:t>Бахилово</w:t>
      </w:r>
      <w:proofErr w:type="spellEnd"/>
      <w:r>
        <w:rPr>
          <w:sz w:val="28"/>
        </w:rPr>
        <w:t xml:space="preserve"> муниципального района Ставропольский Самарской области.</w:t>
      </w:r>
    </w:p>
    <w:p w:rsidR="00DB6F01" w:rsidRDefault="00DB6F01">
      <w:pPr>
        <w:spacing w:line="360" w:lineRule="auto"/>
        <w:jc w:val="center"/>
        <w:rPr>
          <w:rFonts w:ascii="Arial" w:hAnsi="Arial"/>
          <w:i/>
          <w:sz w:val="26"/>
        </w:rPr>
      </w:pPr>
    </w:p>
    <w:sectPr w:rsidR="00DB6F01">
      <w:headerReference w:type="default" r:id="rId16"/>
      <w:headerReference w:type="first" r:id="rId17"/>
      <w:pgSz w:w="11906" w:h="16838"/>
      <w:pgMar w:top="776" w:right="851" w:bottom="851" w:left="1276" w:header="720"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D79" w:rsidRDefault="00362D79">
      <w:r>
        <w:separator/>
      </w:r>
    </w:p>
  </w:endnote>
  <w:endnote w:type="continuationSeparator" w:id="0">
    <w:p w:rsidR="00362D79" w:rsidRDefault="0036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font>
  <w:font w:name="Liberation Mono">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D79" w:rsidRDefault="00362D79">
      <w:r>
        <w:separator/>
      </w:r>
    </w:p>
  </w:footnote>
  <w:footnote w:type="continuationSeparator" w:id="0">
    <w:p w:rsidR="00362D79" w:rsidRDefault="00362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F01" w:rsidRDefault="00000000">
    <w:pPr>
      <w:pStyle w:val="aff8"/>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52400" cy="174625"/>
              <wp:effectExtent l="0" t="0" r="0" b="0"/>
              <wp:wrapTopAndBottom distT="0" distB="0"/>
              <wp:docPr id="1" name="Picture 1"/>
              <wp:cNvGraphicFramePr/>
              <a:graphic xmlns:a="http://schemas.openxmlformats.org/drawingml/2006/main">
                <a:graphicData uri="http://schemas.microsoft.com/office/word/2010/wordprocessingShape">
                  <wps:wsp>
                    <wps:cNvSpPr/>
                    <wps:spPr>
                      <a:xfrm>
                        <a:off x="0" y="0"/>
                        <a:ext cx="152400" cy="1746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rsidR="00DB6F01" w:rsidRDefault="00000000">
                          <w:pPr>
                            <w:pStyle w:val="aff8"/>
                          </w:pPr>
                          <w:r>
                            <w:rPr>
                              <w:rStyle w:val="afff4"/>
                            </w:rPr>
                            <w:fldChar w:fldCharType="begin"/>
                          </w:r>
                          <w:r>
                            <w:rPr>
                              <w:rStyle w:val="afff4"/>
                            </w:rPr>
                            <w:instrText xml:space="preserve">PAGE </w:instrText>
                          </w:r>
                          <w:r>
                            <w:rPr>
                              <w:rStyle w:val="afff4"/>
                            </w:rPr>
                            <w:fldChar w:fldCharType="separate"/>
                          </w:r>
                          <w:r>
                            <w:rPr>
                              <w:rStyle w:val="afff4"/>
                            </w:rPr>
                            <w:t xml:space="preserve"> </w:t>
                          </w:r>
                          <w:r>
                            <w:rPr>
                              <w:rStyle w:val="afff4"/>
                            </w:rPr>
                            <w:fldChar w:fldCharType="end"/>
                          </w:r>
                        </w:p>
                      </w:txbxContent>
                    </wps:txbx>
                    <wps:bodyPr lIns="0" tIns="0" rIns="0" bIns="0" anchor="t">
                      <a:noAutofit/>
                    </wps:bodyPr>
                  </wps:wsp>
                </a:graphicData>
              </a:graphic>
            </wp:anchor>
          </w:drawing>
        </mc:Choice>
        <mc:Fallback>
          <w:pict>
            <v:shape id="Picture 1" o:spid="_x0000_s1026" style="position:absolute;margin-left:0;margin-top:.05pt;width:12pt;height:13.75pt;z-index:251658240;visibility:visible;mso-wrap-style:square;mso-wrap-distance-left:9pt;mso-wrap-distance-top:0;mso-wrap-distance-right:9pt;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" adj="-11796480,,5400" path="m,l,21600r21600,l21600,,,xe" stroked="f">
              <v:stroke joinstyle="miter"/>
              <v:formulas/>
              <v:path arrowok="t" o:connecttype="custom" textboxrect="0,0,21600,21600"/>
              <v:textbox inset="0,0,0,0">
                <w:txbxContent>
                  <w:p w:rsidR="00DB6F01" w:rsidRDefault="00000000">
                    <w:pPr>
                      <w:pStyle w:val="aff8"/>
                    </w:pPr>
                    <w:r>
                      <w:rPr>
                        <w:rStyle w:val="afff4"/>
                      </w:rPr>
                      <w:fldChar w:fldCharType="begin"/>
                    </w:r>
                    <w:r>
                      <w:rPr>
                        <w:rStyle w:val="afff4"/>
                      </w:rPr>
                      <w:instrText xml:space="preserve">PAGE </w:instrText>
                    </w:r>
                    <w:r>
                      <w:rPr>
                        <w:rStyle w:val="afff4"/>
                      </w:rPr>
                      <w:fldChar w:fldCharType="separate"/>
                    </w:r>
                    <w:r>
                      <w:rPr>
                        <w:rStyle w:val="afff4"/>
                      </w:rPr>
                      <w:t xml:space="preserve"> </w:t>
                    </w:r>
                    <w:r>
                      <w:rPr>
                        <w:rStyle w:val="afff4"/>
                      </w:rPr>
                      <w:fldChar w:fldCharType="end"/>
                    </w:r>
                  </w:p>
                </w:txbxContent>
              </v:textbox>
              <w10:wrap type="topAndBottom"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F01" w:rsidRDefault="00DB6F01">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249D7"/>
    <w:multiLevelType w:val="multilevel"/>
    <w:tmpl w:val="B06A65A2"/>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1014309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F01"/>
    <w:rsid w:val="00151123"/>
    <w:rsid w:val="001D544D"/>
    <w:rsid w:val="00362D79"/>
    <w:rsid w:val="00DB6F01"/>
    <w:rsid w:val="00E619F2"/>
    <w:rsid w:val="00EE1D09"/>
    <w:rsid w:val="00F76C42"/>
    <w:rsid w:val="00FB4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E4F290-14A8-46F5-9537-6C9C6177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0"/>
    <w:uiPriority w:val="9"/>
    <w:qFormat/>
    <w:pPr>
      <w:numPr>
        <w:ilvl w:val="2"/>
        <w:numId w:val="1"/>
      </w:numPr>
      <w:spacing w:before="140" w:after="120"/>
      <w:outlineLvl w:val="2"/>
    </w:pPr>
    <w:rPr>
      <w:sz w:val="28"/>
    </w:rPr>
  </w:style>
  <w:style w:type="paragraph" w:styleId="4">
    <w:name w:val="heading 4"/>
    <w:basedOn w:val="a"/>
    <w:next w:val="a"/>
    <w:link w:val="40"/>
    <w:uiPriority w:val="9"/>
    <w:qFormat/>
    <w:pPr>
      <w:keepNext/>
      <w:numPr>
        <w:ilvl w:val="3"/>
        <w:numId w:val="1"/>
      </w:numPr>
      <w:spacing w:before="240" w:after="60"/>
      <w:outlineLvl w:val="3"/>
    </w:pPr>
    <w:rPr>
      <w:b/>
    </w:rPr>
  </w:style>
  <w:style w:type="paragraph" w:styleId="5">
    <w:name w:val="heading 5"/>
    <w:basedOn w:val="a"/>
    <w:next w:val="6"/>
    <w:link w:val="50"/>
    <w:uiPriority w:val="9"/>
    <w:qFormat/>
    <w:pPr>
      <w:numPr>
        <w:ilvl w:val="4"/>
        <w:numId w:val="1"/>
      </w:numPr>
      <w:spacing w:before="480"/>
      <w:jc w:val="center"/>
      <w:outlineLvl w:val="4"/>
    </w:pPr>
    <w:rPr>
      <w:sz w:val="40"/>
    </w:rPr>
  </w:style>
  <w:style w:type="paragraph" w:styleId="6">
    <w:name w:val="heading 6"/>
    <w:basedOn w:val="a"/>
    <w:next w:val="a"/>
    <w:link w:val="60"/>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customStyle="1" w:styleId="a4">
    <w:name w:val="Знак"/>
    <w:basedOn w:val="a"/>
    <w:link w:val="a5"/>
    <w:pPr>
      <w:spacing w:before="280" w:after="280"/>
    </w:pPr>
    <w:rPr>
      <w:rFonts w:ascii="Tahoma" w:hAnsi="Tahoma"/>
      <w:sz w:val="20"/>
    </w:rPr>
  </w:style>
  <w:style w:type="character" w:customStyle="1" w:styleId="a5">
    <w:name w:val="Знак"/>
    <w:basedOn w:val="1"/>
    <w:link w:val="a4"/>
    <w:rPr>
      <w:rFonts w:ascii="Tahoma" w:hAnsi="Tahoma"/>
      <w:color w:val="000000"/>
      <w:sz w:val="20"/>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6">
    <w:name w:val="Содержимое врезки"/>
    <w:basedOn w:val="a"/>
    <w:link w:val="a7"/>
  </w:style>
  <w:style w:type="character" w:customStyle="1" w:styleId="a7">
    <w:name w:val="Содержимое врезки"/>
    <w:basedOn w:val="1"/>
    <w:link w:val="a6"/>
    <w:rPr>
      <w:rFonts w:ascii="Times New Roman" w:hAnsi="Times New Roman"/>
      <w:color w:val="000000"/>
      <w:sz w:val="24"/>
    </w:rPr>
  </w:style>
  <w:style w:type="paragraph" w:customStyle="1" w:styleId="WW8Num3z5">
    <w:name w:val="WW8Num3z5"/>
    <w:link w:val="WW8Num3z50"/>
  </w:style>
  <w:style w:type="character" w:customStyle="1" w:styleId="WW8Num3z50">
    <w:name w:val="WW8Num3z5"/>
    <w:link w:val="WW8Num3z5"/>
  </w:style>
  <w:style w:type="paragraph" w:customStyle="1" w:styleId="13">
    <w:name w:val="Знак примечания1"/>
    <w:link w:val="a8"/>
    <w:rPr>
      <w:sz w:val="16"/>
    </w:rPr>
  </w:style>
  <w:style w:type="character" w:styleId="a8">
    <w:name w:val="annotation reference"/>
    <w:link w:val="13"/>
    <w:rPr>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z6">
    <w:name w:val="WW8Num1z6"/>
    <w:link w:val="WW8Num1z60"/>
  </w:style>
  <w:style w:type="character" w:customStyle="1" w:styleId="WW8Num1z60">
    <w:name w:val="WW8Num1z6"/>
    <w:link w:val="WW8Num1z6"/>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customStyle="1" w:styleId="WW8Num4z0">
    <w:name w:val="WW8Num4z0"/>
    <w:link w:val="WW8Num4z00"/>
  </w:style>
  <w:style w:type="character" w:customStyle="1" w:styleId="WW8Num4z00">
    <w:name w:val="WW8Num4z0"/>
    <w:link w:val="WW8Num4z0"/>
  </w:style>
  <w:style w:type="paragraph" w:customStyle="1" w:styleId="15">
    <w:name w:val="Основной шрифт абзаца1"/>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a9">
    <w:name w:val="footer"/>
    <w:basedOn w:val="a"/>
    <w:link w:val="16"/>
    <w:pPr>
      <w:tabs>
        <w:tab w:val="center" w:pos="4677"/>
        <w:tab w:val="right" w:pos="9355"/>
      </w:tabs>
    </w:pPr>
  </w:style>
  <w:style w:type="character" w:customStyle="1" w:styleId="16">
    <w:name w:val="Нижний колонтитул Знак1"/>
    <w:basedOn w:val="1"/>
    <w:link w:val="a9"/>
    <w:rPr>
      <w:rFonts w:ascii="Times New Roman" w:hAnsi="Times New Roman"/>
      <w:color w:val="000000"/>
      <w:sz w:val="24"/>
    </w:rPr>
  </w:style>
  <w:style w:type="paragraph" w:customStyle="1" w:styleId="17">
    <w:name w:val="Указатель1"/>
    <w:basedOn w:val="a"/>
    <w:link w:val="18"/>
  </w:style>
  <w:style w:type="character" w:customStyle="1" w:styleId="18">
    <w:name w:val="Указатель1"/>
    <w:basedOn w:val="1"/>
    <w:link w:val="17"/>
    <w:rPr>
      <w:rFonts w:ascii="Times New Roman" w:hAnsi="Times New Roman"/>
      <w:color w:val="000000"/>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a">
    <w:name w:val="Нижний колонтитул Знак"/>
    <w:link w:val="ab"/>
    <w:rPr>
      <w:sz w:val="28"/>
    </w:rPr>
  </w:style>
  <w:style w:type="character" w:customStyle="1" w:styleId="ab">
    <w:name w:val="Нижний колонтитул Знак"/>
    <w:link w:val="aa"/>
    <w:rPr>
      <w:sz w:val="28"/>
    </w:rPr>
  </w:style>
  <w:style w:type="paragraph" w:customStyle="1" w:styleId="WW8Num1z2">
    <w:name w:val="WW8Num1z2"/>
    <w:link w:val="WW8Num1z20"/>
  </w:style>
  <w:style w:type="character" w:customStyle="1" w:styleId="WW8Num1z20">
    <w:name w:val="WW8Num1z2"/>
    <w:link w:val="WW8Num1z2"/>
  </w:style>
  <w:style w:type="paragraph" w:customStyle="1" w:styleId="WW8Num5z0">
    <w:name w:val="WW8Num5z0"/>
    <w:link w:val="WW8Num5z00"/>
  </w:style>
  <w:style w:type="character" w:customStyle="1" w:styleId="WW8Num5z00">
    <w:name w:val="WW8Num5z0"/>
    <w:link w:val="WW8Num5z0"/>
  </w:style>
  <w:style w:type="paragraph" w:customStyle="1" w:styleId="WW8Num3z0">
    <w:name w:val="WW8Num3z0"/>
    <w:link w:val="WW8Num3z00"/>
  </w:style>
  <w:style w:type="character" w:customStyle="1" w:styleId="WW8Num3z00">
    <w:name w:val="WW8Num3z0"/>
    <w:link w:val="WW8Num3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4"/>
    <w:link w:val="3"/>
    <w:rPr>
      <w:rFonts w:ascii="Times New Roman" w:hAnsi="Times New Roman"/>
      <w:b/>
      <w:color w:val="000000"/>
      <w:sz w:val="28"/>
    </w:rPr>
  </w:style>
  <w:style w:type="paragraph" w:customStyle="1" w:styleId="ac">
    <w:name w:val="Содержимое таблицы"/>
    <w:basedOn w:val="a"/>
    <w:link w:val="ad"/>
    <w:pPr>
      <w:widowControl w:val="0"/>
    </w:pPr>
  </w:style>
  <w:style w:type="character" w:customStyle="1" w:styleId="ad">
    <w:name w:val="Содержимое таблицы"/>
    <w:basedOn w:val="1"/>
    <w:link w:val="ac"/>
    <w:rPr>
      <w:rFonts w:ascii="Times New Roman" w:hAnsi="Times New Roman"/>
      <w:color w:val="000000"/>
      <w:sz w:val="24"/>
    </w:rPr>
  </w:style>
  <w:style w:type="paragraph" w:customStyle="1" w:styleId="ae">
    <w:name w:val="Заголовок таблицы"/>
    <w:basedOn w:val="ac"/>
    <w:link w:val="af"/>
    <w:pPr>
      <w:widowControl/>
      <w:jc w:val="center"/>
    </w:pPr>
    <w:rPr>
      <w:b/>
    </w:rPr>
  </w:style>
  <w:style w:type="character" w:customStyle="1" w:styleId="af">
    <w:name w:val="Заголовок таблицы"/>
    <w:basedOn w:val="ad"/>
    <w:link w:val="ae"/>
    <w:rPr>
      <w:rFonts w:ascii="Times New Roman" w:hAnsi="Times New Roman"/>
      <w:b/>
      <w:color w:val="000000"/>
      <w:sz w:val="24"/>
    </w:rPr>
  </w:style>
  <w:style w:type="paragraph" w:styleId="af0">
    <w:name w:val="Title"/>
    <w:next w:val="a0"/>
    <w:link w:val="af1"/>
    <w:uiPriority w:val="10"/>
    <w:qFormat/>
    <w:pPr>
      <w:spacing w:before="567" w:after="567"/>
      <w:jc w:val="center"/>
    </w:pPr>
    <w:rPr>
      <w:rFonts w:ascii="XO Thames" w:hAnsi="XO Thames"/>
      <w:b/>
      <w:caps/>
      <w:sz w:val="40"/>
    </w:rPr>
  </w:style>
  <w:style w:type="character" w:customStyle="1" w:styleId="23">
    <w:name w:val="Заголовок2"/>
    <w:basedOn w:val="1"/>
    <w:rPr>
      <w:rFonts w:ascii="Liberation Sans" w:hAnsi="Liberation Sans"/>
      <w:color w:val="000000"/>
      <w:sz w:val="28"/>
    </w:rPr>
  </w:style>
  <w:style w:type="paragraph" w:customStyle="1" w:styleId="af2">
    <w:name w:val="Верхний колонтитул Знак"/>
    <w:link w:val="af3"/>
    <w:rPr>
      <w:sz w:val="28"/>
    </w:rPr>
  </w:style>
  <w:style w:type="character" w:customStyle="1" w:styleId="af3">
    <w:name w:val="Верхний колонтитул Знак"/>
    <w:link w:val="af2"/>
    <w:rPr>
      <w:sz w:val="28"/>
    </w:rPr>
  </w:style>
  <w:style w:type="paragraph" w:customStyle="1" w:styleId="WW8Num2z5">
    <w:name w:val="WW8Num2z5"/>
    <w:link w:val="WW8Num2z50"/>
  </w:style>
  <w:style w:type="character" w:customStyle="1" w:styleId="WW8Num2z50">
    <w:name w:val="WW8Num2z5"/>
    <w:link w:val="WW8Num2z5"/>
  </w:style>
  <w:style w:type="paragraph" w:customStyle="1" w:styleId="af4">
    <w:name w:val="Название Знак"/>
    <w:link w:val="af5"/>
    <w:rPr>
      <w:b/>
      <w:sz w:val="28"/>
    </w:rPr>
  </w:style>
  <w:style w:type="character" w:customStyle="1" w:styleId="af5">
    <w:name w:val="Название Знак"/>
    <w:link w:val="af4"/>
    <w:rPr>
      <w:b/>
      <w:sz w:val="28"/>
    </w:rPr>
  </w:style>
  <w:style w:type="paragraph" w:styleId="af6">
    <w:name w:val="caption"/>
    <w:basedOn w:val="a"/>
    <w:link w:val="af7"/>
    <w:pPr>
      <w:spacing w:before="120" w:after="120"/>
    </w:pPr>
    <w:rPr>
      <w:i/>
    </w:rPr>
  </w:style>
  <w:style w:type="character" w:customStyle="1" w:styleId="19">
    <w:name w:val="Название объекта1"/>
    <w:basedOn w:val="1"/>
    <w:rPr>
      <w:rFonts w:ascii="Times New Roman" w:hAnsi="Times New Roman"/>
      <w:i/>
      <w:color w:val="000000"/>
      <w:sz w:val="24"/>
    </w:rPr>
  </w:style>
  <w:style w:type="paragraph" w:customStyle="1" w:styleId="af8">
    <w:name w:val="Схема документа Знак"/>
    <w:link w:val="af9"/>
    <w:rPr>
      <w:rFonts w:ascii="Tahoma" w:hAnsi="Tahoma"/>
      <w:sz w:val="16"/>
    </w:rPr>
  </w:style>
  <w:style w:type="character" w:customStyle="1" w:styleId="af9">
    <w:name w:val="Схема документа Знак"/>
    <w:link w:val="af8"/>
    <w:rPr>
      <w:rFonts w:ascii="Tahoma" w:hAnsi="Tahoma"/>
      <w:sz w:val="16"/>
    </w:rPr>
  </w:style>
  <w:style w:type="paragraph" w:customStyle="1" w:styleId="afa">
    <w:name w:val="Тема примечания Знак"/>
    <w:link w:val="afb"/>
    <w:rPr>
      <w:b/>
    </w:rPr>
  </w:style>
  <w:style w:type="character" w:customStyle="1" w:styleId="afb">
    <w:name w:val="Тема примечания Знак"/>
    <w:link w:val="afa"/>
    <w:rPr>
      <w:b/>
    </w:rPr>
  </w:style>
  <w:style w:type="paragraph" w:customStyle="1" w:styleId="afc">
    <w:name w:val="Текст примечания Знак"/>
    <w:link w:val="afd"/>
  </w:style>
  <w:style w:type="character" w:customStyle="1" w:styleId="afd">
    <w:name w:val="Текст примечания Знак"/>
    <w:link w:val="afc"/>
  </w:style>
  <w:style w:type="paragraph" w:customStyle="1" w:styleId="WW8Num3z7">
    <w:name w:val="WW8Num3z7"/>
    <w:link w:val="WW8Num3z70"/>
  </w:style>
  <w:style w:type="character" w:customStyle="1" w:styleId="WW8Num3z70">
    <w:name w:val="WW8Num3z7"/>
    <w:link w:val="WW8Num3z7"/>
  </w:style>
  <w:style w:type="paragraph" w:customStyle="1" w:styleId="afe">
    <w:name w:val="Текст в заданном формате"/>
    <w:basedOn w:val="a"/>
    <w:link w:val="aff"/>
    <w:pPr>
      <w:widowControl w:val="0"/>
    </w:pPr>
    <w:rPr>
      <w:rFonts w:ascii="Liberation Mono" w:hAnsi="Liberation Mono"/>
      <w:sz w:val="20"/>
    </w:rPr>
  </w:style>
  <w:style w:type="character" w:customStyle="1" w:styleId="aff">
    <w:name w:val="Текст в заданном формате"/>
    <w:basedOn w:val="1"/>
    <w:link w:val="afe"/>
    <w:rPr>
      <w:rFonts w:ascii="Liberation Mono" w:hAnsi="Liberation Mono"/>
      <w:color w:val="000000"/>
      <w:sz w:val="20"/>
    </w:rPr>
  </w:style>
  <w:style w:type="paragraph" w:customStyle="1" w:styleId="WW8Num2z8">
    <w:name w:val="WW8Num2z8"/>
    <w:link w:val="WW8Num2z80"/>
  </w:style>
  <w:style w:type="character" w:customStyle="1" w:styleId="WW8Num2z80">
    <w:name w:val="WW8Num2z8"/>
    <w:link w:val="WW8Num2z8"/>
  </w:style>
  <w:style w:type="paragraph" w:styleId="aff0">
    <w:name w:val="List"/>
    <w:basedOn w:val="a0"/>
    <w:link w:val="aff1"/>
  </w:style>
  <w:style w:type="character" w:customStyle="1" w:styleId="aff1">
    <w:name w:val="Список Знак"/>
    <w:basedOn w:val="aff2"/>
    <w:link w:val="aff0"/>
    <w:rPr>
      <w:rFonts w:ascii="Times New Roman" w:hAnsi="Times New Roman"/>
      <w:b/>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ff3">
    <w:name w:val="Символ сноски"/>
    <w:link w:val="aff4"/>
    <w:rPr>
      <w:vertAlign w:val="superscript"/>
    </w:rPr>
  </w:style>
  <w:style w:type="character" w:customStyle="1" w:styleId="aff4">
    <w:name w:val="Символ сноски"/>
    <w:link w:val="aff3"/>
    <w:rPr>
      <w:vertAlign w:val="superscript"/>
    </w:rPr>
  </w:style>
  <w:style w:type="paragraph" w:customStyle="1" w:styleId="aff5">
    <w:name w:val="Текст сноски Знак"/>
    <w:basedOn w:val="1a"/>
    <w:link w:val="aff6"/>
  </w:style>
  <w:style w:type="character" w:customStyle="1" w:styleId="aff6">
    <w:name w:val="Текст сноски Знак"/>
    <w:basedOn w:val="1b"/>
    <w:link w:val="aff5"/>
  </w:style>
  <w:style w:type="paragraph" w:customStyle="1" w:styleId="WW8Num3z4">
    <w:name w:val="WW8Num3z4"/>
    <w:link w:val="WW8Num3z40"/>
  </w:style>
  <w:style w:type="character" w:customStyle="1" w:styleId="WW8Num3z40">
    <w:name w:val="WW8Num3z4"/>
    <w:link w:val="WW8Num3z4"/>
  </w:style>
  <w:style w:type="paragraph" w:customStyle="1" w:styleId="1c">
    <w:name w:val="Знак сноски1"/>
    <w:link w:val="aff7"/>
    <w:rPr>
      <w:vertAlign w:val="superscript"/>
    </w:rPr>
  </w:style>
  <w:style w:type="character" w:styleId="aff7">
    <w:name w:val="footnote reference"/>
    <w:link w:val="1c"/>
    <w:rPr>
      <w:vertAlign w:val="superscript"/>
    </w:rPr>
  </w:style>
  <w:style w:type="paragraph" w:customStyle="1" w:styleId="1d">
    <w:name w:val="Схема документа1"/>
    <w:basedOn w:val="a"/>
    <w:link w:val="1e"/>
    <w:rPr>
      <w:rFonts w:ascii="Tahoma" w:hAnsi="Tahoma"/>
      <w:sz w:val="16"/>
    </w:rPr>
  </w:style>
  <w:style w:type="character" w:customStyle="1" w:styleId="1e">
    <w:name w:val="Схема документа1"/>
    <w:basedOn w:val="1"/>
    <w:link w:val="1d"/>
    <w:rPr>
      <w:rFonts w:ascii="Tahoma" w:hAnsi="Tahoma"/>
      <w:color w:val="000000"/>
      <w:sz w:val="16"/>
    </w:rPr>
  </w:style>
  <w:style w:type="character" w:customStyle="1" w:styleId="af7">
    <w:name w:val="Название объекта Знак"/>
    <w:basedOn w:val="1"/>
    <w:link w:val="af6"/>
    <w:rPr>
      <w:rFonts w:ascii="Times New Roman" w:hAnsi="Times New Roman"/>
      <w:i/>
      <w:color w:val="000000"/>
      <w:sz w:val="24"/>
    </w:rPr>
  </w:style>
  <w:style w:type="paragraph" w:styleId="aff8">
    <w:name w:val="header"/>
    <w:basedOn w:val="a"/>
    <w:link w:val="1f"/>
    <w:pPr>
      <w:tabs>
        <w:tab w:val="center" w:pos="4677"/>
        <w:tab w:val="right" w:pos="9355"/>
      </w:tabs>
    </w:pPr>
  </w:style>
  <w:style w:type="character" w:customStyle="1" w:styleId="1f">
    <w:name w:val="Верхний колонтитул Знак1"/>
    <w:basedOn w:val="1"/>
    <w:link w:val="aff8"/>
    <w:rPr>
      <w:rFonts w:ascii="Times New Roman" w:hAnsi="Times New Roman"/>
      <w:color w:val="000000"/>
      <w:sz w:val="24"/>
    </w:rPr>
  </w:style>
  <w:style w:type="character" w:customStyle="1" w:styleId="50">
    <w:name w:val="Заголовок 5 Знак"/>
    <w:basedOn w:val="1"/>
    <w:link w:val="5"/>
    <w:rPr>
      <w:rFonts w:ascii="Times New Roman" w:hAnsi="Times New Roman"/>
      <w:color w:val="000000"/>
      <w:sz w:val="40"/>
    </w:rPr>
  </w:style>
  <w:style w:type="paragraph" w:customStyle="1" w:styleId="ConsPlusNormal">
    <w:name w:val="ConsPlusNormal Знак"/>
    <w:link w:val="ConsPlusNormal0"/>
    <w:rPr>
      <w:rFonts w:ascii="Arial" w:hAnsi="Arial"/>
    </w:rPr>
  </w:style>
  <w:style w:type="character" w:customStyle="1" w:styleId="ConsPlusNormal0">
    <w:name w:val="ConsPlusNormal Знак"/>
    <w:link w:val="ConsPlusNormal"/>
    <w:rPr>
      <w:rFonts w:ascii="Arial" w:hAnsi="Arial"/>
    </w:rPr>
  </w:style>
  <w:style w:type="paragraph" w:customStyle="1" w:styleId="highlightsearch">
    <w:name w:val="highlightsearch"/>
    <w:basedOn w:val="15"/>
    <w:link w:val="highlightsearch0"/>
  </w:style>
  <w:style w:type="character" w:customStyle="1" w:styleId="highlightsearch0">
    <w:name w:val="highlightsearch"/>
    <w:basedOn w:val="a1"/>
    <w:link w:val="highlightsearch"/>
  </w:style>
  <w:style w:type="character" w:customStyle="1" w:styleId="11">
    <w:name w:val="Заголовок 1 Знак"/>
    <w:basedOn w:val="1"/>
    <w:link w:val="10"/>
    <w:rPr>
      <w:rFonts w:ascii="Arial" w:hAnsi="Arial"/>
      <w:b/>
      <w:color w:val="000000"/>
      <w:sz w:val="32"/>
    </w:rPr>
  </w:style>
  <w:style w:type="paragraph" w:customStyle="1" w:styleId="WW8Num3z1">
    <w:name w:val="WW8Num3z1"/>
    <w:link w:val="WW8Num3z10"/>
  </w:style>
  <w:style w:type="character" w:customStyle="1" w:styleId="WW8Num3z10">
    <w:name w:val="WW8Num3z1"/>
    <w:link w:val="WW8Num3z1"/>
  </w:style>
  <w:style w:type="paragraph" w:customStyle="1" w:styleId="WW8Num1z4">
    <w:name w:val="WW8Num1z4"/>
    <w:link w:val="WW8Num1z40"/>
  </w:style>
  <w:style w:type="character" w:customStyle="1" w:styleId="WW8Num1z40">
    <w:name w:val="WW8Num1z4"/>
    <w:link w:val="WW8Num1z4"/>
  </w:style>
  <w:style w:type="paragraph" w:customStyle="1" w:styleId="WW8Num3z6">
    <w:name w:val="WW8Num3z6"/>
    <w:link w:val="WW8Num3z60"/>
  </w:style>
  <w:style w:type="character" w:customStyle="1" w:styleId="WW8Num3z60">
    <w:name w:val="WW8Num3z6"/>
    <w:link w:val="WW8Num3z6"/>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f0">
    <w:name w:val="Просмотренная гиперссылка1"/>
    <w:link w:val="aff9"/>
    <w:rPr>
      <w:color w:val="800000"/>
      <w:u w:val="single"/>
    </w:rPr>
  </w:style>
  <w:style w:type="character" w:styleId="aff9">
    <w:name w:val="FollowedHyperlink"/>
    <w:link w:val="1f0"/>
    <w:rPr>
      <w:color w:val="800000"/>
      <w:u w:val="single"/>
    </w:rPr>
  </w:style>
  <w:style w:type="paragraph" w:customStyle="1" w:styleId="WW8Num3z3">
    <w:name w:val="WW8Num3z3"/>
    <w:link w:val="WW8Num3z30"/>
  </w:style>
  <w:style w:type="character" w:customStyle="1" w:styleId="WW8Num3z30">
    <w:name w:val="WW8Num3z3"/>
    <w:link w:val="WW8Num3z3"/>
  </w:style>
  <w:style w:type="paragraph" w:customStyle="1" w:styleId="WW8Num1z5">
    <w:name w:val="WW8Num1z5"/>
    <w:link w:val="WW8Num1z50"/>
  </w:style>
  <w:style w:type="character" w:customStyle="1" w:styleId="WW8Num1z50">
    <w:name w:val="WW8Num1z5"/>
    <w:link w:val="WW8Num1z5"/>
  </w:style>
  <w:style w:type="paragraph" w:customStyle="1" w:styleId="1f1">
    <w:name w:val="Гиперссылка1"/>
    <w:link w:val="affa"/>
    <w:rPr>
      <w:color w:val="0000FF"/>
      <w:u w:val="single"/>
    </w:rPr>
  </w:style>
  <w:style w:type="character" w:styleId="affa">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customStyle="1" w:styleId="affb">
    <w:name w:val="Подзаголовок Знак"/>
    <w:link w:val="affc"/>
    <w:rPr>
      <w:b/>
      <w:sz w:val="28"/>
    </w:rPr>
  </w:style>
  <w:style w:type="character" w:customStyle="1" w:styleId="affc">
    <w:name w:val="Подзаголовок Знак"/>
    <w:link w:val="affb"/>
    <w:rPr>
      <w:b/>
      <w:sz w:val="28"/>
    </w:rPr>
  </w:style>
  <w:style w:type="paragraph" w:styleId="affd">
    <w:name w:val="No Spacing"/>
    <w:link w:val="affe"/>
    <w:rPr>
      <w:rFonts w:ascii="Calibri" w:hAnsi="Calibri"/>
      <w:sz w:val="22"/>
    </w:rPr>
  </w:style>
  <w:style w:type="character" w:customStyle="1" w:styleId="1f4">
    <w:name w:val="Без интервала1"/>
    <w:rPr>
      <w:rFonts w:ascii="Times New Roman" w:hAnsi="Times New Roman"/>
      <w:color w:val="000000"/>
      <w:sz w:val="28"/>
    </w:rPr>
  </w:style>
  <w:style w:type="paragraph" w:styleId="a0">
    <w:name w:val="Body Text"/>
    <w:basedOn w:val="a"/>
    <w:link w:val="aff2"/>
    <w:pPr>
      <w:ind w:right="-483"/>
      <w:jc w:val="both"/>
    </w:pPr>
    <w:rPr>
      <w:b/>
    </w:rPr>
  </w:style>
  <w:style w:type="character" w:customStyle="1" w:styleId="aff2">
    <w:name w:val="Основной текст Знак"/>
    <w:basedOn w:val="1"/>
    <w:link w:val="a0"/>
    <w:rPr>
      <w:rFonts w:ascii="Times New Roman" w:hAnsi="Times New Roman"/>
      <w:b/>
      <w:color w:val="000000"/>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3z2">
    <w:name w:val="WW8Num3z2"/>
    <w:link w:val="WW8Num3z20"/>
  </w:style>
  <w:style w:type="character" w:customStyle="1" w:styleId="WW8Num3z20">
    <w:name w:val="WW8Num3z2"/>
    <w:link w:val="WW8Num3z2"/>
  </w:style>
  <w:style w:type="paragraph" w:customStyle="1" w:styleId="WW8Num2z4">
    <w:name w:val="WW8Num2z4"/>
    <w:link w:val="WW8Num2z40"/>
  </w:style>
  <w:style w:type="character" w:customStyle="1" w:styleId="WW8Num2z40">
    <w:name w:val="WW8Num2z4"/>
    <w:link w:val="WW8Num2z4"/>
  </w:style>
  <w:style w:type="paragraph" w:customStyle="1" w:styleId="afff">
    <w:name w:val="Гипертекстовая ссылка"/>
    <w:link w:val="afff0"/>
    <w:rPr>
      <w:color w:val="106BBE"/>
    </w:rPr>
  </w:style>
  <w:style w:type="character" w:customStyle="1" w:styleId="afff0">
    <w:name w:val="Гипертекстовая ссылка"/>
    <w:link w:val="afff"/>
    <w:rPr>
      <w:color w:val="106BBE"/>
    </w:rPr>
  </w:style>
  <w:style w:type="paragraph" w:customStyle="1" w:styleId="afff1">
    <w:name w:val="Знак"/>
    <w:basedOn w:val="a"/>
    <w:link w:val="afff2"/>
    <w:rPr>
      <w:rFonts w:ascii="Verdana" w:hAnsi="Verdana"/>
      <w:sz w:val="20"/>
    </w:rPr>
  </w:style>
  <w:style w:type="character" w:customStyle="1" w:styleId="afff2">
    <w:name w:val="Знак"/>
    <w:basedOn w:val="1"/>
    <w:link w:val="afff1"/>
    <w:rPr>
      <w:rFonts w:ascii="Verdana" w:hAnsi="Verdana"/>
      <w:color w:val="000000"/>
      <w:sz w:val="20"/>
    </w:rPr>
  </w:style>
  <w:style w:type="paragraph" w:styleId="afff3">
    <w:name w:val="Balloon Text"/>
    <w:basedOn w:val="a"/>
    <w:link w:val="1f5"/>
    <w:rPr>
      <w:rFonts w:ascii="Tahoma" w:hAnsi="Tahoma"/>
      <w:sz w:val="16"/>
    </w:rPr>
  </w:style>
  <w:style w:type="character" w:customStyle="1" w:styleId="1f5">
    <w:name w:val="Текст выноски Знак1"/>
    <w:basedOn w:val="1"/>
    <w:link w:val="afff3"/>
    <w:rPr>
      <w:rFonts w:ascii="Tahoma" w:hAnsi="Tahoma"/>
      <w:color w:val="000000"/>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2z1">
    <w:name w:val="WW8Num2z1"/>
    <w:link w:val="WW8Num2z10"/>
  </w:style>
  <w:style w:type="character" w:customStyle="1" w:styleId="WW8Num2z10">
    <w:name w:val="WW8Num2z1"/>
    <w:link w:val="WW8Num2z1"/>
  </w:style>
  <w:style w:type="paragraph" w:customStyle="1" w:styleId="WW8Num2z7">
    <w:name w:val="WW8Num2z7"/>
    <w:link w:val="WW8Num2z70"/>
  </w:style>
  <w:style w:type="character" w:customStyle="1" w:styleId="WW8Num2z70">
    <w:name w:val="WW8Num2z7"/>
    <w:link w:val="WW8Num2z7"/>
  </w:style>
  <w:style w:type="paragraph" w:customStyle="1" w:styleId="WW8Num1z1">
    <w:name w:val="WW8Num1z1"/>
    <w:link w:val="WW8Num1z10"/>
  </w:style>
  <w:style w:type="character" w:customStyle="1" w:styleId="WW8Num1z10">
    <w:name w:val="WW8Num1z1"/>
    <w:link w:val="WW8Num1z1"/>
  </w:style>
  <w:style w:type="paragraph" w:customStyle="1" w:styleId="ConsPlusNormal1">
    <w:name w:val="ConsPlusNormal"/>
    <w:link w:val="ConsPlusNormal2"/>
    <w:uiPriority w:val="99"/>
    <w:pPr>
      <w:ind w:firstLine="720"/>
    </w:pPr>
    <w:rPr>
      <w:rFonts w:ascii="Arial" w:hAnsi="Arial"/>
    </w:rPr>
  </w:style>
  <w:style w:type="character" w:customStyle="1" w:styleId="ConsPlusNormal2">
    <w:name w:val="ConsPlusNormal"/>
    <w:link w:val="ConsPlusNormal1"/>
    <w:rPr>
      <w:rFonts w:ascii="Arial" w:hAnsi="Arial"/>
      <w:color w:val="000000"/>
      <w:sz w:val="20"/>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customStyle="1" w:styleId="WW8Num2z3">
    <w:name w:val="WW8Num2z3"/>
    <w:link w:val="WW8Num2z30"/>
  </w:style>
  <w:style w:type="character" w:customStyle="1" w:styleId="WW8Num2z30">
    <w:name w:val="WW8Num2z3"/>
    <w:link w:val="WW8Num2z3"/>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1f6">
    <w:name w:val="Номер страницы1"/>
    <w:basedOn w:val="15"/>
    <w:link w:val="afff4"/>
  </w:style>
  <w:style w:type="character" w:styleId="afff4">
    <w:name w:val="page number"/>
    <w:basedOn w:val="a1"/>
    <w:link w:val="1f6"/>
  </w:style>
  <w:style w:type="paragraph" w:customStyle="1" w:styleId="WW8Num2z0">
    <w:name w:val="WW8Num2z0"/>
    <w:link w:val="WW8Num2z00"/>
  </w:style>
  <w:style w:type="character" w:customStyle="1" w:styleId="WW8Num2z00">
    <w:name w:val="WW8Num2z0"/>
    <w:link w:val="WW8Num2z0"/>
    <w:rPr>
      <w:b w:val="0"/>
      <w:i w:val="0"/>
      <w:color w:val="000000"/>
    </w:rPr>
  </w:style>
  <w:style w:type="character" w:customStyle="1" w:styleId="affe">
    <w:name w:val="Без интервала Знак"/>
    <w:link w:val="affd"/>
    <w:rPr>
      <w:rFonts w:ascii="Calibri" w:hAnsi="Calibri"/>
      <w:color w:val="000000"/>
      <w:sz w:val="22"/>
    </w:rPr>
  </w:style>
  <w:style w:type="paragraph" w:customStyle="1" w:styleId="WW8Num2z2">
    <w:name w:val="WW8Num2z2"/>
    <w:link w:val="WW8Num2z20"/>
  </w:style>
  <w:style w:type="character" w:customStyle="1" w:styleId="WW8Num2z20">
    <w:name w:val="WW8Num2z2"/>
    <w:link w:val="WW8Num2z2"/>
  </w:style>
  <w:style w:type="paragraph" w:styleId="afff5">
    <w:name w:val="Revision"/>
    <w:link w:val="afff6"/>
    <w:rPr>
      <w:sz w:val="24"/>
    </w:rPr>
  </w:style>
  <w:style w:type="character" w:customStyle="1" w:styleId="afff6">
    <w:name w:val="Рецензия Знак"/>
    <w:link w:val="afff5"/>
    <w:rPr>
      <w:rFonts w:ascii="Times New Roman" w:hAnsi="Times New Roman"/>
      <w:color w:val="000000"/>
      <w:sz w:val="24"/>
    </w:rPr>
  </w:style>
  <w:style w:type="paragraph" w:customStyle="1" w:styleId="1f7">
    <w:name w:val="Неразрешенное упоминание1"/>
    <w:link w:val="afff7"/>
    <w:rPr>
      <w:color w:val="605E5C"/>
      <w:shd w:val="clear" w:color="auto" w:fill="E1DFDD"/>
    </w:rPr>
  </w:style>
  <w:style w:type="character" w:styleId="afff7">
    <w:name w:val="Unresolved Mention"/>
    <w:link w:val="1f7"/>
    <w:rPr>
      <w:color w:val="605E5C"/>
      <w:shd w:val="clear" w:color="auto" w:fill="E1DFDD"/>
    </w:rPr>
  </w:style>
  <w:style w:type="paragraph" w:customStyle="1" w:styleId="WW8Num1z8">
    <w:name w:val="WW8Num1z8"/>
    <w:link w:val="WW8Num1z80"/>
  </w:style>
  <w:style w:type="character" w:customStyle="1" w:styleId="WW8Num1z80">
    <w:name w:val="WW8Num1z8"/>
    <w:link w:val="WW8Num1z8"/>
  </w:style>
  <w:style w:type="paragraph" w:customStyle="1" w:styleId="afff8">
    <w:name w:val="Текст выноски Знак"/>
    <w:link w:val="afff9"/>
    <w:rPr>
      <w:rFonts w:ascii="Tahoma" w:hAnsi="Tahoma"/>
      <w:sz w:val="16"/>
    </w:rPr>
  </w:style>
  <w:style w:type="character" w:customStyle="1" w:styleId="afff9">
    <w:name w:val="Текст выноски Знак"/>
    <w:link w:val="afff8"/>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3z8">
    <w:name w:val="WW8Num3z8"/>
    <w:link w:val="WW8Num3z80"/>
  </w:style>
  <w:style w:type="character" w:customStyle="1" w:styleId="WW8Num3z80">
    <w:name w:val="WW8Num3z8"/>
    <w:link w:val="WW8Num3z8"/>
  </w:style>
  <w:style w:type="paragraph" w:customStyle="1" w:styleId="24">
    <w:name w:val="Основной шрифт абзаца2"/>
  </w:style>
  <w:style w:type="paragraph" w:customStyle="1" w:styleId="WW8Num2z6">
    <w:name w:val="WW8Num2z6"/>
    <w:link w:val="WW8Num2z60"/>
  </w:style>
  <w:style w:type="character" w:customStyle="1" w:styleId="WW8Num2z60">
    <w:name w:val="WW8Num2z6"/>
    <w:link w:val="WW8Num2z6"/>
  </w:style>
  <w:style w:type="paragraph" w:styleId="afffa">
    <w:name w:val="Subtitle"/>
    <w:basedOn w:val="a"/>
    <w:next w:val="a0"/>
    <w:link w:val="1f8"/>
    <w:uiPriority w:val="11"/>
    <w:qFormat/>
    <w:pPr>
      <w:jc w:val="center"/>
    </w:pPr>
    <w:rPr>
      <w:b/>
    </w:rPr>
  </w:style>
  <w:style w:type="character" w:customStyle="1" w:styleId="1f8">
    <w:name w:val="Подзаголовок Знак1"/>
    <w:basedOn w:val="1"/>
    <w:link w:val="afffa"/>
    <w:rPr>
      <w:rFonts w:ascii="Times New Roman" w:hAnsi="Times New Roman"/>
      <w:b/>
      <w:color w:val="000000"/>
      <w:sz w:val="24"/>
    </w:rPr>
  </w:style>
  <w:style w:type="paragraph" w:styleId="afffb">
    <w:name w:val="annotation text"/>
    <w:basedOn w:val="a"/>
    <w:link w:val="1f9"/>
    <w:rPr>
      <w:sz w:val="20"/>
    </w:rPr>
  </w:style>
  <w:style w:type="character" w:customStyle="1" w:styleId="1f9">
    <w:name w:val="Текст примечания Знак1"/>
    <w:basedOn w:val="1"/>
    <w:link w:val="afffb"/>
    <w:rPr>
      <w:rFonts w:ascii="Times New Roman" w:hAnsi="Times New Roman"/>
      <w:color w:val="000000"/>
      <w:sz w:val="20"/>
    </w:rPr>
  </w:style>
  <w:style w:type="paragraph" w:customStyle="1" w:styleId="afffc">
    <w:name w:val="Колонтитул"/>
    <w:basedOn w:val="a"/>
    <w:link w:val="afffd"/>
    <w:pPr>
      <w:tabs>
        <w:tab w:val="center" w:pos="4819"/>
        <w:tab w:val="right" w:pos="9638"/>
      </w:tabs>
    </w:pPr>
  </w:style>
  <w:style w:type="character" w:customStyle="1" w:styleId="afffd">
    <w:name w:val="Колонтитул"/>
    <w:basedOn w:val="1"/>
    <w:link w:val="afffc"/>
    <w:rPr>
      <w:rFonts w:ascii="Times New Roman" w:hAnsi="Times New Roman"/>
      <w:color w:val="000000"/>
      <w:sz w:val="24"/>
    </w:rPr>
  </w:style>
  <w:style w:type="paragraph" w:styleId="afffe">
    <w:name w:val="index heading"/>
    <w:basedOn w:val="a"/>
    <w:link w:val="affff"/>
  </w:style>
  <w:style w:type="character" w:customStyle="1" w:styleId="affff">
    <w:name w:val="Указатель Знак"/>
    <w:basedOn w:val="1"/>
    <w:link w:val="afffe"/>
    <w:rPr>
      <w:rFonts w:ascii="Times New Roman" w:hAnsi="Times New Roman"/>
      <w:color w:val="000000"/>
      <w:sz w:val="24"/>
    </w:rPr>
  </w:style>
  <w:style w:type="character" w:customStyle="1" w:styleId="af1">
    <w:name w:val="Заголовок Знак"/>
    <w:link w:val="af0"/>
    <w:rPr>
      <w:rFonts w:ascii="XO Thames" w:hAnsi="XO Thames"/>
      <w:b/>
      <w:caps/>
      <w:sz w:val="40"/>
    </w:rPr>
  </w:style>
  <w:style w:type="character" w:customStyle="1" w:styleId="40">
    <w:name w:val="Заголовок 4 Знак"/>
    <w:basedOn w:val="1"/>
    <w:link w:val="4"/>
    <w:rPr>
      <w:rFonts w:ascii="Times New Roman" w:hAnsi="Times New Roman"/>
      <w:b/>
      <w:color w:val="000000"/>
      <w:sz w:val="24"/>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1z7">
    <w:name w:val="WW8Num1z7"/>
    <w:link w:val="WW8Num1z70"/>
  </w:style>
  <w:style w:type="character" w:customStyle="1" w:styleId="WW8Num1z70">
    <w:name w:val="WW8Num1z7"/>
    <w:link w:val="WW8Num1z7"/>
  </w:style>
  <w:style w:type="paragraph" w:styleId="affff0">
    <w:name w:val="annotation subject"/>
    <w:basedOn w:val="afffb"/>
    <w:next w:val="afffb"/>
    <w:link w:val="1fa"/>
    <w:rPr>
      <w:b/>
    </w:rPr>
  </w:style>
  <w:style w:type="character" w:customStyle="1" w:styleId="1fa">
    <w:name w:val="Тема примечания Знак1"/>
    <w:basedOn w:val="1f9"/>
    <w:link w:val="affff0"/>
    <w:rPr>
      <w:rFonts w:ascii="Times New Roman" w:hAnsi="Times New Roman"/>
      <w:b/>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character" w:customStyle="1" w:styleId="20">
    <w:name w:val="Заголовок 2 Знак"/>
    <w:link w:val="2"/>
    <w:rPr>
      <w:rFonts w:ascii="XO Thames" w:hAnsi="XO Thames"/>
      <w:b/>
      <w:sz w:val="28"/>
    </w:rPr>
  </w:style>
  <w:style w:type="paragraph" w:customStyle="1" w:styleId="WW8Num1z3">
    <w:name w:val="WW8Num1z3"/>
    <w:link w:val="WW8Num1z30"/>
  </w:style>
  <w:style w:type="character" w:customStyle="1" w:styleId="WW8Num1z30">
    <w:name w:val="WW8Num1z3"/>
    <w:link w:val="WW8Num1z3"/>
  </w:style>
  <w:style w:type="character" w:customStyle="1" w:styleId="60">
    <w:name w:val="Заголовок 6 Знак"/>
    <w:basedOn w:val="1"/>
    <w:link w:val="6"/>
    <w:rPr>
      <w:rFonts w:ascii="Times New Roman" w:hAnsi="Times New Roman"/>
      <w:b/>
      <w:color w:val="000000"/>
      <w:sz w:val="22"/>
    </w:rPr>
  </w:style>
  <w:style w:type="character" w:styleId="affff1">
    <w:name w:val="Emphasis"/>
    <w:qFormat/>
    <w:rsid w:val="00E619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hilovo.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22</Pages>
  <Words>7849</Words>
  <Characters>44741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Компьютер</cp:lastModifiedBy>
  <cp:revision>4</cp:revision>
  <dcterms:created xsi:type="dcterms:W3CDTF">2026-03-10T06:54:00Z</dcterms:created>
  <dcterms:modified xsi:type="dcterms:W3CDTF">2026-03-10T09:27:00Z</dcterms:modified>
</cp:coreProperties>
</file>