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47CD6" w:rsidRDefault="00547CD6" w:rsidP="00547CD6">
      <w:pPr>
        <w:widowControl w:val="0"/>
        <w:suppressAutoHyphens/>
        <w:spacing w:after="0" w:line="240" w:lineRule="auto"/>
        <w:jc w:val="center"/>
        <w:rPr>
          <w:rFonts w:ascii="Arial" w:eastAsia="Lucida Sans Unicode" w:hAnsi="Arial" w:cs="Times New Roman"/>
          <w:sz w:val="24"/>
          <w:szCs w:val="24"/>
        </w:rPr>
      </w:pPr>
      <w:r w:rsidRPr="008B4B57">
        <w:rPr>
          <w:rFonts w:ascii="Arial" w:eastAsia="Times New Roman" w:hAnsi="Arial" w:cs="Times New Roman"/>
          <w:b/>
          <w:noProof/>
          <w:sz w:val="24"/>
          <w:szCs w:val="24"/>
        </w:rPr>
        <w:drawing>
          <wp:inline distT="0" distB="0" distL="0" distR="0" wp14:anchorId="69833058" wp14:editId="68E29036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47CD6" w:rsidRDefault="00547CD6" w:rsidP="00547CD6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</w:p>
    <w:p w:rsidR="00547CD6" w:rsidRDefault="00547CD6" w:rsidP="00547CD6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СОБРАНИЕ ПРЕДСТАВИТЕЛЕЙ</w:t>
      </w:r>
    </w:p>
    <w:p w:rsidR="00547CD6" w:rsidRDefault="00547CD6" w:rsidP="00547CD6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СЕЛЬСКОГО ПОСЕЛЕНИЯ БАХИЛОВО</w:t>
      </w:r>
    </w:p>
    <w:p w:rsidR="00547CD6" w:rsidRDefault="00547CD6" w:rsidP="00547CD6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МУНИЦИПАЛЬНОГО РАЙОНА СТАВРОПОЛЬСКИЙ</w:t>
      </w:r>
    </w:p>
    <w:p w:rsidR="00547CD6" w:rsidRDefault="00547CD6" w:rsidP="00547CD6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САМАРСКОЙ ОБЛАСТИ</w:t>
      </w:r>
    </w:p>
    <w:p w:rsidR="00547CD6" w:rsidRDefault="00547CD6" w:rsidP="00547CD6">
      <w:pPr>
        <w:autoSpaceDN w:val="0"/>
        <w:spacing w:before="280"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7"/>
          <w:szCs w:val="27"/>
          <w:lang w:eastAsia="ar-SA"/>
        </w:rPr>
      </w:pPr>
    </w:p>
    <w:p w:rsidR="00547CD6" w:rsidRDefault="00547CD6" w:rsidP="00547CD6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7"/>
          <w:szCs w:val="27"/>
          <w:lang w:eastAsia="ar-SA"/>
        </w:rPr>
      </w:pPr>
      <w:r>
        <w:rPr>
          <w:rFonts w:ascii="Times New Roman" w:eastAsia="Times New Roman" w:hAnsi="Times New Roman" w:cs="Times New Roman"/>
          <w:b/>
          <w:bCs/>
          <w:sz w:val="27"/>
          <w:szCs w:val="27"/>
          <w:lang w:eastAsia="ar-SA"/>
        </w:rPr>
        <w:t>РЕШЕНИЕ (</w:t>
      </w:r>
      <w:r>
        <w:rPr>
          <w:rFonts w:ascii="Times New Roman" w:eastAsia="Times New Roman" w:hAnsi="Times New Roman" w:cs="Times New Roman"/>
          <w:bCs/>
          <w:color w:val="000000"/>
          <w:sz w:val="27"/>
          <w:szCs w:val="27"/>
          <w:lang w:eastAsia="ar-SA"/>
        </w:rPr>
        <w:t>ПРОЕКТ)</w:t>
      </w:r>
    </w:p>
    <w:p w:rsidR="00547CD6" w:rsidRDefault="00547CD6" w:rsidP="00547CD6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7"/>
          <w:szCs w:val="27"/>
          <w:lang w:eastAsia="ar-SA"/>
        </w:rPr>
      </w:pPr>
      <w:r>
        <w:rPr>
          <w:rFonts w:ascii="Times New Roman" w:eastAsia="Times New Roman" w:hAnsi="Times New Roman" w:cs="Times New Roman"/>
          <w:bCs/>
          <w:color w:val="000000"/>
          <w:sz w:val="27"/>
          <w:szCs w:val="27"/>
          <w:lang w:eastAsia="ar-SA"/>
        </w:rPr>
        <w:t>от _______________                                                                                      № ____</w:t>
      </w:r>
    </w:p>
    <w:p w:rsidR="00547CD6" w:rsidRDefault="00547CD6" w:rsidP="00547CD6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7"/>
          <w:szCs w:val="27"/>
          <w:lang w:eastAsia="ar-SA"/>
        </w:rPr>
      </w:pPr>
    </w:p>
    <w:p w:rsidR="00F4030E" w:rsidRPr="00547CD6" w:rsidRDefault="00A36096" w:rsidP="00547CD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0"/>
          <w:szCs w:val="20"/>
        </w:rPr>
      </w:pPr>
      <w:bookmarkStart w:id="0" w:name="_GoBack"/>
      <w:r w:rsidRPr="00547CD6">
        <w:rPr>
          <w:rFonts w:ascii="Times New Roman" w:hAnsi="Times New Roman" w:cs="Times New Roman"/>
          <w:b/>
          <w:sz w:val="20"/>
          <w:szCs w:val="20"/>
        </w:rPr>
        <w:t xml:space="preserve">ОБ </w:t>
      </w:r>
      <w:proofErr w:type="gramStart"/>
      <w:r w:rsidRPr="00547CD6">
        <w:rPr>
          <w:rFonts w:ascii="Times New Roman" w:hAnsi="Times New Roman" w:cs="Times New Roman"/>
          <w:b/>
          <w:sz w:val="20"/>
          <w:szCs w:val="20"/>
        </w:rPr>
        <w:t>УТВЕРЖДЕНИИ  ПОРЯДКА</w:t>
      </w:r>
      <w:proofErr w:type="gramEnd"/>
      <w:r w:rsidR="00F4030E" w:rsidRPr="00547CD6">
        <w:rPr>
          <w:rFonts w:ascii="Times New Roman" w:hAnsi="Times New Roman" w:cs="Times New Roman"/>
          <w:b/>
          <w:sz w:val="20"/>
          <w:szCs w:val="20"/>
        </w:rPr>
        <w:t xml:space="preserve"> ОРГАНИЗАЦИИ</w:t>
      </w:r>
      <w:r w:rsidR="00547CD6" w:rsidRPr="00547CD6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F4030E" w:rsidRPr="00547CD6">
        <w:rPr>
          <w:rFonts w:ascii="Times New Roman" w:hAnsi="Times New Roman" w:cs="Times New Roman"/>
          <w:b/>
          <w:sz w:val="20"/>
          <w:szCs w:val="20"/>
        </w:rPr>
        <w:t>И ПРОВЕДЕНИЯ ОБЩЕСТВЕННЫХ ОБСУЖДЕНИЙ</w:t>
      </w:r>
      <w:r w:rsidR="00547CD6" w:rsidRPr="00547CD6">
        <w:rPr>
          <w:rFonts w:ascii="Times New Roman" w:hAnsi="Times New Roman" w:cs="Times New Roman"/>
          <w:b/>
          <w:sz w:val="20"/>
          <w:szCs w:val="20"/>
        </w:rPr>
        <w:t xml:space="preserve">  НА ТЕРРИТОРИИ СЕЛЬСКОГО  ПОСЕЛЕНИЯ БАХИЛОВО </w:t>
      </w:r>
      <w:r w:rsidR="00F4030E" w:rsidRPr="00547CD6">
        <w:rPr>
          <w:rFonts w:ascii="Times New Roman" w:hAnsi="Times New Roman" w:cs="Times New Roman"/>
          <w:b/>
          <w:sz w:val="20"/>
          <w:szCs w:val="20"/>
        </w:rPr>
        <w:t>МУНИЦИПАЛЬНОГО РАЙОНА СТАВРОПОЛЬСКИЙ САМАРСКОЙ ОБЛАСТИ</w:t>
      </w:r>
    </w:p>
    <w:bookmarkEnd w:id="0"/>
    <w:p w:rsidR="00F4030E" w:rsidRDefault="00F4030E" w:rsidP="00F4030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F4030E" w:rsidRDefault="00F4030E" w:rsidP="00547CD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47CD6" w:rsidRDefault="00F4030E" w:rsidP="00F4030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соответствии со ст. 5.1 Градостроительным кодексом РФ, руководствуясь Федеральным законом «Об общих принципах </w:t>
      </w:r>
      <w:proofErr w:type="gramStart"/>
      <w:r>
        <w:rPr>
          <w:rFonts w:ascii="Times New Roman" w:hAnsi="Times New Roman" w:cs="Times New Roman"/>
          <w:sz w:val="24"/>
          <w:szCs w:val="24"/>
        </w:rPr>
        <w:t>организации  местного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самоуправления в РФ» от 06.10.2003 № 131-ФЗ, руководствуяс</w:t>
      </w:r>
      <w:r w:rsidR="00547CD6">
        <w:rPr>
          <w:rFonts w:ascii="Times New Roman" w:hAnsi="Times New Roman" w:cs="Times New Roman"/>
          <w:sz w:val="24"/>
          <w:szCs w:val="24"/>
        </w:rPr>
        <w:t xml:space="preserve">ь Уставом сельского поселения </w:t>
      </w:r>
      <w:proofErr w:type="spellStart"/>
      <w:r w:rsidR="00547CD6">
        <w:rPr>
          <w:rFonts w:ascii="Times New Roman" w:hAnsi="Times New Roman" w:cs="Times New Roman"/>
          <w:sz w:val="24"/>
          <w:szCs w:val="24"/>
        </w:rPr>
        <w:t>Бахилово</w:t>
      </w:r>
      <w:proofErr w:type="spellEnd"/>
      <w:r>
        <w:rPr>
          <w:rFonts w:ascii="Times New Roman" w:hAnsi="Times New Roman" w:cs="Times New Roman"/>
          <w:sz w:val="24"/>
          <w:szCs w:val="24"/>
        </w:rPr>
        <w:t>, учитывая протест прокурора Ставропольского района</w:t>
      </w:r>
      <w:r w:rsidR="00547CD6">
        <w:rPr>
          <w:rFonts w:ascii="Times New Roman" w:hAnsi="Times New Roman" w:cs="Times New Roman"/>
          <w:sz w:val="24"/>
          <w:szCs w:val="24"/>
        </w:rPr>
        <w:t xml:space="preserve"> </w:t>
      </w:r>
      <w:r w:rsidR="00547CD6">
        <w:rPr>
          <w:rFonts w:ascii="Times New Roman" w:hAnsi="Times New Roman" w:cs="Times New Roman"/>
          <w:sz w:val="24"/>
          <w:szCs w:val="24"/>
        </w:rPr>
        <w:t>от 25.01.2018 г. № 07-17-2018 г.</w:t>
      </w:r>
      <w:r>
        <w:rPr>
          <w:rFonts w:ascii="Times New Roman" w:hAnsi="Times New Roman" w:cs="Times New Roman"/>
          <w:sz w:val="24"/>
          <w:szCs w:val="24"/>
        </w:rPr>
        <w:t>, Собрание представителей сельского по</w:t>
      </w:r>
      <w:r w:rsidR="00547CD6">
        <w:rPr>
          <w:rFonts w:ascii="Times New Roman" w:hAnsi="Times New Roman" w:cs="Times New Roman"/>
          <w:sz w:val="24"/>
          <w:szCs w:val="24"/>
        </w:rPr>
        <w:t xml:space="preserve">селения  </w:t>
      </w:r>
      <w:proofErr w:type="spellStart"/>
      <w:r w:rsidR="00547CD6">
        <w:rPr>
          <w:rFonts w:ascii="Times New Roman" w:hAnsi="Times New Roman" w:cs="Times New Roman"/>
          <w:sz w:val="24"/>
          <w:szCs w:val="24"/>
        </w:rPr>
        <w:t>Бахилово</w:t>
      </w:r>
      <w:proofErr w:type="spellEnd"/>
      <w:r w:rsidR="00547CD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4030E" w:rsidRDefault="00B66CE2" w:rsidP="00F4030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>РЕШИЛО</w:t>
      </w:r>
      <w:r w:rsidR="00F4030E">
        <w:rPr>
          <w:rFonts w:ascii="Times New Roman" w:hAnsi="Times New Roman" w:cs="Times New Roman"/>
          <w:sz w:val="24"/>
          <w:szCs w:val="24"/>
        </w:rPr>
        <w:t>:</w:t>
      </w:r>
    </w:p>
    <w:p w:rsidR="00F4030E" w:rsidRDefault="00F4030E" w:rsidP="00F4030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F4030E" w:rsidRDefault="00F4030E" w:rsidP="00F4030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F4030E" w:rsidRPr="00B66CE2" w:rsidRDefault="00B66CE2" w:rsidP="00B66CE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="00E82CF0" w:rsidRPr="00B66CE2">
        <w:rPr>
          <w:rFonts w:ascii="Times New Roman" w:hAnsi="Times New Roman" w:cs="Times New Roman"/>
          <w:sz w:val="24"/>
          <w:szCs w:val="24"/>
        </w:rPr>
        <w:t>Утвердить Порядок</w:t>
      </w:r>
      <w:r w:rsidR="00F4030E" w:rsidRPr="00B66CE2">
        <w:rPr>
          <w:rFonts w:ascii="Times New Roman" w:hAnsi="Times New Roman" w:cs="Times New Roman"/>
          <w:sz w:val="24"/>
          <w:szCs w:val="24"/>
        </w:rPr>
        <w:t xml:space="preserve"> организации и проведения общественных обсуждений на </w:t>
      </w:r>
      <w:r w:rsidRPr="00B66CE2">
        <w:rPr>
          <w:rFonts w:ascii="Times New Roman" w:hAnsi="Times New Roman" w:cs="Times New Roman"/>
          <w:sz w:val="24"/>
          <w:szCs w:val="24"/>
        </w:rPr>
        <w:t xml:space="preserve">территории сельского поселения </w:t>
      </w:r>
      <w:proofErr w:type="spellStart"/>
      <w:r w:rsidRPr="00B66CE2">
        <w:rPr>
          <w:rFonts w:ascii="Times New Roman" w:hAnsi="Times New Roman" w:cs="Times New Roman"/>
          <w:sz w:val="24"/>
          <w:szCs w:val="24"/>
        </w:rPr>
        <w:t>Бахилово</w:t>
      </w:r>
      <w:proofErr w:type="spellEnd"/>
      <w:r w:rsidR="00F4030E" w:rsidRPr="00B66CE2">
        <w:rPr>
          <w:rFonts w:ascii="Times New Roman" w:hAnsi="Times New Roman" w:cs="Times New Roman"/>
          <w:sz w:val="24"/>
          <w:szCs w:val="24"/>
        </w:rPr>
        <w:t xml:space="preserve"> </w:t>
      </w:r>
      <w:r w:rsidRPr="00B66CE2">
        <w:rPr>
          <w:rFonts w:ascii="Times New Roman" w:hAnsi="Times New Roman" w:cs="Times New Roman"/>
          <w:sz w:val="24"/>
          <w:szCs w:val="24"/>
        </w:rPr>
        <w:t>м</w:t>
      </w:r>
      <w:r w:rsidR="00A36096" w:rsidRPr="00B66CE2">
        <w:rPr>
          <w:rFonts w:ascii="Times New Roman" w:hAnsi="Times New Roman" w:cs="Times New Roman"/>
          <w:sz w:val="24"/>
          <w:szCs w:val="24"/>
        </w:rPr>
        <w:t xml:space="preserve">униципального района Ставропольский Самарской области </w:t>
      </w:r>
      <w:r w:rsidR="00F4030E" w:rsidRPr="00B66CE2">
        <w:rPr>
          <w:rFonts w:ascii="Times New Roman" w:hAnsi="Times New Roman" w:cs="Times New Roman"/>
          <w:sz w:val="24"/>
          <w:szCs w:val="24"/>
        </w:rPr>
        <w:t>(согласно Приложения к настоящему решению).</w:t>
      </w:r>
    </w:p>
    <w:p w:rsidR="00F4030E" w:rsidRDefault="00F4030E" w:rsidP="00450548">
      <w:pPr>
        <w:autoSpaceDE w:val="0"/>
        <w:autoSpaceDN w:val="0"/>
        <w:adjustRightInd w:val="0"/>
        <w:spacing w:after="0" w:line="240" w:lineRule="auto"/>
        <w:ind w:firstLine="540"/>
        <w:jc w:val="right"/>
        <w:rPr>
          <w:rFonts w:ascii="Times New Roman" w:hAnsi="Times New Roman" w:cs="Times New Roman"/>
          <w:sz w:val="24"/>
          <w:szCs w:val="24"/>
        </w:rPr>
      </w:pPr>
    </w:p>
    <w:p w:rsidR="00B66CE2" w:rsidRPr="00CA6F8D" w:rsidRDefault="00B66CE2" w:rsidP="00B66CE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</w:t>
      </w:r>
      <w:r w:rsidRPr="00CA6F8D">
        <w:rPr>
          <w:rFonts w:ascii="Times New Roman" w:hAnsi="Times New Roman" w:cs="Times New Roman"/>
          <w:sz w:val="24"/>
          <w:szCs w:val="24"/>
        </w:rPr>
        <w:t>Настоящее решение подлежит официальному опубликованию в газете «Ставрополь-на-Волге» и на официальном сайте http://bahilovo.stavrsp.ru.</w:t>
      </w:r>
    </w:p>
    <w:p w:rsidR="00B66CE2" w:rsidRPr="00CA6F8D" w:rsidRDefault="00B66CE2" w:rsidP="00B66CE2">
      <w:pPr>
        <w:rPr>
          <w:rFonts w:ascii="Times New Roman" w:hAnsi="Times New Roman" w:cs="Times New Roman"/>
          <w:sz w:val="24"/>
          <w:szCs w:val="24"/>
        </w:rPr>
      </w:pPr>
    </w:p>
    <w:p w:rsidR="00B66CE2" w:rsidRDefault="00B66CE2" w:rsidP="00B66CE2">
      <w:pPr>
        <w:spacing w:after="0"/>
        <w:ind w:left="426" w:right="-99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Председатель собрания представителей                                                        </w:t>
      </w:r>
    </w:p>
    <w:p w:rsidR="00B66CE2" w:rsidRDefault="00B66CE2" w:rsidP="00B66CE2">
      <w:pPr>
        <w:spacing w:after="0"/>
        <w:ind w:left="426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spellStart"/>
      <w:r>
        <w:rPr>
          <w:rFonts w:ascii="Times New Roman" w:hAnsi="Times New Roman" w:cs="Times New Roman"/>
          <w:sz w:val="24"/>
          <w:szCs w:val="24"/>
        </w:rPr>
        <w:t>Бахилово</w:t>
      </w:r>
      <w:proofErr w:type="spellEnd"/>
    </w:p>
    <w:p w:rsidR="00B66CE2" w:rsidRDefault="00B66CE2" w:rsidP="00B66CE2">
      <w:pPr>
        <w:spacing w:after="0"/>
        <w:ind w:left="426" w:right="-114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О.В.Кударенко</w:t>
      </w:r>
      <w:proofErr w:type="spellEnd"/>
    </w:p>
    <w:p w:rsidR="00B66CE2" w:rsidRDefault="00B66CE2" w:rsidP="00B66CE2">
      <w:pPr>
        <w:spacing w:after="0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:rsidR="00B66CE2" w:rsidRDefault="00B66CE2" w:rsidP="00B66CE2">
      <w:pPr>
        <w:spacing w:after="0"/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proofErr w:type="spellStart"/>
      <w:r>
        <w:rPr>
          <w:rFonts w:ascii="Times New Roman" w:hAnsi="Times New Roman" w:cs="Times New Roman"/>
          <w:sz w:val="24"/>
          <w:szCs w:val="24"/>
        </w:rPr>
        <w:t>Бахилово</w:t>
      </w:r>
      <w:proofErr w:type="spellEnd"/>
    </w:p>
    <w:p w:rsidR="00B66CE2" w:rsidRDefault="00B66CE2" w:rsidP="00B66CE2">
      <w:pPr>
        <w:spacing w:after="0"/>
        <w:ind w:left="426" w:right="-114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Ю.П.Баракин</w:t>
      </w:r>
      <w:proofErr w:type="spellEnd"/>
    </w:p>
    <w:p w:rsidR="00B66CE2" w:rsidRDefault="00B66CE2" w:rsidP="00B66CE2">
      <w:pPr>
        <w:tabs>
          <w:tab w:val="left" w:pos="1693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:rsidR="00B66CE2" w:rsidRDefault="00B66CE2" w:rsidP="00B66CE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4030E" w:rsidRDefault="00F4030E" w:rsidP="00F4030E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F4030E" w:rsidRDefault="00F4030E" w:rsidP="00450548">
      <w:pPr>
        <w:autoSpaceDE w:val="0"/>
        <w:autoSpaceDN w:val="0"/>
        <w:adjustRightInd w:val="0"/>
        <w:spacing w:after="0" w:line="240" w:lineRule="auto"/>
        <w:ind w:firstLine="540"/>
        <w:jc w:val="right"/>
        <w:rPr>
          <w:rFonts w:ascii="Times New Roman" w:hAnsi="Times New Roman" w:cs="Times New Roman"/>
          <w:sz w:val="24"/>
          <w:szCs w:val="24"/>
        </w:rPr>
      </w:pPr>
    </w:p>
    <w:p w:rsidR="00F4030E" w:rsidRDefault="00F4030E" w:rsidP="00450548">
      <w:pPr>
        <w:autoSpaceDE w:val="0"/>
        <w:autoSpaceDN w:val="0"/>
        <w:adjustRightInd w:val="0"/>
        <w:spacing w:after="0" w:line="240" w:lineRule="auto"/>
        <w:ind w:firstLine="540"/>
        <w:jc w:val="right"/>
        <w:rPr>
          <w:rFonts w:ascii="Times New Roman" w:hAnsi="Times New Roman" w:cs="Times New Roman"/>
          <w:sz w:val="24"/>
          <w:szCs w:val="24"/>
        </w:rPr>
      </w:pPr>
    </w:p>
    <w:p w:rsidR="00547CD6" w:rsidRDefault="00547CD6" w:rsidP="00450548">
      <w:pPr>
        <w:autoSpaceDE w:val="0"/>
        <w:autoSpaceDN w:val="0"/>
        <w:adjustRightInd w:val="0"/>
        <w:spacing w:after="0" w:line="240" w:lineRule="auto"/>
        <w:ind w:firstLine="540"/>
        <w:jc w:val="right"/>
        <w:rPr>
          <w:rFonts w:ascii="Times New Roman" w:hAnsi="Times New Roman" w:cs="Times New Roman"/>
          <w:sz w:val="24"/>
          <w:szCs w:val="24"/>
        </w:rPr>
      </w:pPr>
    </w:p>
    <w:p w:rsidR="00547CD6" w:rsidRDefault="00547CD6" w:rsidP="00450548">
      <w:pPr>
        <w:autoSpaceDE w:val="0"/>
        <w:autoSpaceDN w:val="0"/>
        <w:adjustRightInd w:val="0"/>
        <w:spacing w:after="0" w:line="240" w:lineRule="auto"/>
        <w:ind w:firstLine="540"/>
        <w:jc w:val="right"/>
        <w:rPr>
          <w:rFonts w:ascii="Times New Roman" w:hAnsi="Times New Roman" w:cs="Times New Roman"/>
          <w:sz w:val="24"/>
          <w:szCs w:val="24"/>
        </w:rPr>
      </w:pPr>
    </w:p>
    <w:p w:rsidR="00C20CA6" w:rsidRDefault="00C20CA6" w:rsidP="00B66CE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B66CE2" w:rsidRDefault="00B66CE2" w:rsidP="00B66CE2">
      <w:pPr>
        <w:autoSpaceDE w:val="0"/>
        <w:autoSpaceDN w:val="0"/>
        <w:adjustRightInd w:val="0"/>
        <w:spacing w:after="0" w:line="240" w:lineRule="auto"/>
        <w:ind w:firstLine="54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        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>Приложение к Решению</w:t>
      </w:r>
    </w:p>
    <w:p w:rsidR="00B66CE2" w:rsidRDefault="00B66CE2" w:rsidP="00B66CE2">
      <w:pPr>
        <w:autoSpaceDE w:val="0"/>
        <w:autoSpaceDN w:val="0"/>
        <w:adjustRightInd w:val="0"/>
        <w:spacing w:after="0" w:line="240" w:lineRule="auto"/>
        <w:ind w:firstLine="54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Собрания представителей </w:t>
      </w:r>
    </w:p>
    <w:p w:rsidR="00B66CE2" w:rsidRDefault="00B66CE2" w:rsidP="00B66CE2">
      <w:pPr>
        <w:autoSpaceDE w:val="0"/>
        <w:autoSpaceDN w:val="0"/>
        <w:adjustRightInd w:val="0"/>
        <w:spacing w:after="0" w:line="240" w:lineRule="auto"/>
        <w:ind w:firstLine="54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spellStart"/>
      <w:r>
        <w:rPr>
          <w:rFonts w:ascii="Times New Roman" w:hAnsi="Times New Roman" w:cs="Times New Roman"/>
          <w:sz w:val="24"/>
          <w:szCs w:val="24"/>
        </w:rPr>
        <w:t>Бахилово</w:t>
      </w:r>
      <w:proofErr w:type="spellEnd"/>
    </w:p>
    <w:p w:rsidR="00B66CE2" w:rsidRDefault="00B66CE2" w:rsidP="00B66CE2">
      <w:pPr>
        <w:autoSpaceDE w:val="0"/>
        <w:autoSpaceDN w:val="0"/>
        <w:adjustRightInd w:val="0"/>
        <w:spacing w:after="0" w:line="240" w:lineRule="auto"/>
        <w:ind w:firstLine="54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</w:t>
      </w:r>
    </w:p>
    <w:p w:rsidR="00B66CE2" w:rsidRDefault="00B66CE2" w:rsidP="00B66CE2">
      <w:pPr>
        <w:autoSpaceDE w:val="0"/>
        <w:autoSpaceDN w:val="0"/>
        <w:adjustRightInd w:val="0"/>
        <w:spacing w:after="0" w:line="240" w:lineRule="auto"/>
        <w:ind w:firstLine="54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B66CE2" w:rsidRDefault="00B66CE2" w:rsidP="00B66CE2">
      <w:pPr>
        <w:autoSpaceDE w:val="0"/>
        <w:autoSpaceDN w:val="0"/>
        <w:adjustRightInd w:val="0"/>
        <w:spacing w:after="0" w:line="240" w:lineRule="auto"/>
        <w:ind w:firstLine="54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 ______________ № ____</w:t>
      </w:r>
    </w:p>
    <w:p w:rsidR="00B66CE2" w:rsidRDefault="00B66CE2" w:rsidP="00B66CE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B66CE2" w:rsidRDefault="00B66CE2" w:rsidP="00B66CE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50548" w:rsidRDefault="00450548" w:rsidP="00450548">
      <w:pPr>
        <w:autoSpaceDE w:val="0"/>
        <w:autoSpaceDN w:val="0"/>
        <w:adjustRightInd w:val="0"/>
        <w:spacing w:after="0" w:line="240" w:lineRule="auto"/>
        <w:ind w:firstLine="540"/>
        <w:jc w:val="right"/>
        <w:rPr>
          <w:rFonts w:ascii="Times New Roman" w:hAnsi="Times New Roman" w:cs="Times New Roman"/>
          <w:sz w:val="24"/>
          <w:szCs w:val="24"/>
        </w:rPr>
      </w:pPr>
    </w:p>
    <w:p w:rsidR="00C20CA6" w:rsidRDefault="00C20CA6" w:rsidP="00B66CE2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hAnsi="Times New Roman" w:cs="Times New Roman"/>
          <w:sz w:val="24"/>
          <w:szCs w:val="24"/>
        </w:rPr>
      </w:pPr>
    </w:p>
    <w:p w:rsidR="00A36096" w:rsidRDefault="00B66CE2" w:rsidP="00B66CE2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</w:t>
      </w:r>
      <w:r w:rsidR="0049720E">
        <w:rPr>
          <w:rFonts w:ascii="Times New Roman" w:hAnsi="Times New Roman" w:cs="Times New Roman"/>
          <w:sz w:val="24"/>
          <w:szCs w:val="24"/>
        </w:rPr>
        <w:t>ПОРЯДОК</w:t>
      </w:r>
    </w:p>
    <w:p w:rsidR="00C20CA6" w:rsidRDefault="00C20CA6" w:rsidP="00B66CE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ОРГАНИЗАЦИИ</w:t>
      </w:r>
      <w:r w:rsidR="00B66CE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И ПРОВЕДЕНИЯ ОБЩЕСТВЕННЫХ ОБСУЖДЕНИЙ</w:t>
      </w:r>
    </w:p>
    <w:p w:rsidR="00C20CA6" w:rsidRDefault="00C20CA6" w:rsidP="00B66CE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 ТЕРРИ</w:t>
      </w:r>
      <w:r w:rsidR="00B66CE2">
        <w:rPr>
          <w:rFonts w:ascii="Times New Roman" w:hAnsi="Times New Roman" w:cs="Times New Roman"/>
          <w:sz w:val="24"/>
          <w:szCs w:val="24"/>
        </w:rPr>
        <w:t xml:space="preserve">ТОРИИ СЕЛЬСКОГО ПОСЕЛЕНИЯ БАХИЛОВО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</w:p>
    <w:p w:rsidR="00C20CA6" w:rsidRDefault="00C20CA6" w:rsidP="00C20CA6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F330A3" w:rsidRDefault="00F330A3" w:rsidP="00C20CA6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C20CA6" w:rsidRPr="00C20CA6" w:rsidRDefault="00B66CE2" w:rsidP="00B66C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1. </w:t>
      </w:r>
      <w:r w:rsidR="0049720E">
        <w:rPr>
          <w:rFonts w:ascii="Times New Roman" w:hAnsi="Times New Roman" w:cs="Times New Roman"/>
          <w:sz w:val="24"/>
          <w:szCs w:val="24"/>
        </w:rPr>
        <w:t>Настоящий Порядок разработан</w:t>
      </w:r>
      <w:r w:rsidR="00F330A3">
        <w:rPr>
          <w:rFonts w:ascii="Times New Roman" w:hAnsi="Times New Roman" w:cs="Times New Roman"/>
          <w:sz w:val="24"/>
          <w:szCs w:val="24"/>
        </w:rPr>
        <w:t xml:space="preserve"> в соответствии с Градостроительным кодексом РФ, Федеральным законом «Об общих принципах организации  местного самоуправления в РФ» от 06.10.2003 № 131-ФЗ, в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целях соблюдения права человека на благоприятные условия жизнедеятельности, прав и законных интересов правообладателей земельных участков и объектов капитального строительства по проектам генеральных планов, проектам правил землепользования и застройки, проектам планировки территории, проектам межевания территории, проектам правил благоустройства территорий, проектам, предусматривающим внесение изменений в один из указанных утвержденных документов, проектам решений о предоставлении разрешения на условно разрешенный вид использования земельного участка или объекта капитального строительства, проектам решений о предоставлении разрешения на отклонение от предельных параметров разрешенного строительства, реконструкции объектов капитального строительства (да</w:t>
      </w:r>
      <w:r w:rsidR="00C20CA6">
        <w:rPr>
          <w:rFonts w:ascii="Times New Roman" w:hAnsi="Times New Roman" w:cs="Times New Roman"/>
          <w:sz w:val="24"/>
          <w:szCs w:val="24"/>
        </w:rPr>
        <w:t xml:space="preserve">лее также </w:t>
      </w:r>
      <w:r w:rsidR="00A36096">
        <w:rPr>
          <w:rFonts w:ascii="Times New Roman" w:hAnsi="Times New Roman" w:cs="Times New Roman"/>
          <w:sz w:val="24"/>
          <w:szCs w:val="24"/>
        </w:rPr>
        <w:t>в настоящем порядке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- проекты) в соответствии с уставом муниципального образования</w:t>
      </w:r>
      <w:r w:rsidR="00243621">
        <w:rPr>
          <w:rFonts w:ascii="Times New Roman" w:hAnsi="Times New Roman" w:cs="Times New Roman"/>
          <w:sz w:val="24"/>
          <w:szCs w:val="24"/>
        </w:rPr>
        <w:t xml:space="preserve"> сельского поселения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Бахилово</w:t>
      </w:r>
      <w:proofErr w:type="spellEnd"/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и (или) нормативным правовым актом представительного органа муниципального образования </w:t>
      </w:r>
      <w:r w:rsidR="00C20CA6">
        <w:rPr>
          <w:rFonts w:ascii="Times New Roman" w:hAnsi="Times New Roman" w:cs="Times New Roman"/>
          <w:sz w:val="24"/>
          <w:szCs w:val="24"/>
        </w:rPr>
        <w:t xml:space="preserve">и с учетом положений Градостроительного </w:t>
      </w:r>
      <w:r w:rsidR="00C20CA6" w:rsidRPr="00C20CA6">
        <w:rPr>
          <w:rFonts w:ascii="Times New Roman" w:hAnsi="Times New Roman" w:cs="Times New Roman"/>
          <w:sz w:val="24"/>
          <w:szCs w:val="24"/>
        </w:rPr>
        <w:t>Кодекса прово</w:t>
      </w:r>
      <w:r w:rsidR="00C20CA6">
        <w:rPr>
          <w:rFonts w:ascii="Times New Roman" w:hAnsi="Times New Roman" w:cs="Times New Roman"/>
          <w:sz w:val="24"/>
          <w:szCs w:val="24"/>
        </w:rPr>
        <w:t>дятся общественные обсуждения,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за исключением случаев, пре</w:t>
      </w:r>
      <w:r w:rsidR="00C20CA6">
        <w:rPr>
          <w:rFonts w:ascii="Times New Roman" w:hAnsi="Times New Roman" w:cs="Times New Roman"/>
          <w:sz w:val="24"/>
          <w:szCs w:val="24"/>
        </w:rPr>
        <w:t xml:space="preserve">дусмотренных Градостроительным кодексом </w:t>
      </w:r>
      <w:r w:rsidR="00A36096">
        <w:rPr>
          <w:rFonts w:ascii="Times New Roman" w:hAnsi="Times New Roman" w:cs="Times New Roman"/>
          <w:sz w:val="24"/>
          <w:szCs w:val="24"/>
        </w:rPr>
        <w:t>и другими федеральными законами РФ.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2. Участниками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по проектам генеральных планов, проектам правил землепользования и застройки, проектам планировки территории, проектам межевания территории, проектам правил благоустройства территорий, проектам, предусматривающим внесение изменений в один из указанных утвержденных документов, являются граждане, постоянно проживающие на территории, в отношении которой подготовлены данные проекты, правообладатели находящихся в границах этой территории земельных участков и (или) расположенных на них объектов капитального строительства, а также правообладатели помещений, являющихся частью указанных объектов капитального строительства.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1" w:name="Par5"/>
      <w:bookmarkEnd w:id="1"/>
      <w:r w:rsidRPr="00C20CA6">
        <w:rPr>
          <w:rFonts w:ascii="Times New Roman" w:hAnsi="Times New Roman" w:cs="Times New Roman"/>
          <w:sz w:val="24"/>
          <w:szCs w:val="24"/>
        </w:rPr>
        <w:t>3. Участниками общественных об</w:t>
      </w:r>
      <w:r>
        <w:rPr>
          <w:rFonts w:ascii="Times New Roman" w:hAnsi="Times New Roman" w:cs="Times New Roman"/>
          <w:sz w:val="24"/>
          <w:szCs w:val="24"/>
        </w:rPr>
        <w:t xml:space="preserve">суждений </w:t>
      </w:r>
      <w:r w:rsidRPr="00C20CA6">
        <w:rPr>
          <w:rFonts w:ascii="Times New Roman" w:hAnsi="Times New Roman" w:cs="Times New Roman"/>
          <w:sz w:val="24"/>
          <w:szCs w:val="24"/>
        </w:rPr>
        <w:t xml:space="preserve">по проектам решений о предоставлении разрешения на условно разрешенный вид использования земельного участка или объекта капитального строительства, проектам решений о предоставлении разрешения на отклонение от предельных параметров разрешенного строительства, реконструкции объектов капитального строительства являются граждане, постоянно проживающие в пределах территориальной зоны, в границах которой расположен земельный участок или объект капитального строительства, в отношении которых подготовлены данные проекты, правообладатели находящихся в границах этой территориальной зоны земельных </w:t>
      </w:r>
      <w:r w:rsidRPr="00C20CA6">
        <w:rPr>
          <w:rFonts w:ascii="Times New Roman" w:hAnsi="Times New Roman" w:cs="Times New Roman"/>
          <w:sz w:val="24"/>
          <w:szCs w:val="24"/>
        </w:rPr>
        <w:lastRenderedPageBreak/>
        <w:t xml:space="preserve">участков и (или) расположенных на них объектов капитального строительства, граждане, постоянно проживающие в границах земельных участков, прилегающих к земельному участку, в отношении которого подготовлены данные проекты, правообладатели таких земельных участков или расположенных на них объектов капитального строительства, правообладатели помещений, являющихся частью объекта капитального строительства, в </w:t>
      </w:r>
      <w:proofErr w:type="gramStart"/>
      <w:r w:rsidRPr="00C20CA6">
        <w:rPr>
          <w:rFonts w:ascii="Times New Roman" w:hAnsi="Times New Roman" w:cs="Times New Roman"/>
          <w:sz w:val="24"/>
          <w:szCs w:val="24"/>
        </w:rPr>
        <w:t>отношении</w:t>
      </w:r>
      <w:proofErr w:type="gramEnd"/>
      <w:r w:rsidRPr="00C20CA6">
        <w:rPr>
          <w:rFonts w:ascii="Times New Roman" w:hAnsi="Times New Roman" w:cs="Times New Roman"/>
          <w:sz w:val="24"/>
          <w:szCs w:val="24"/>
        </w:rPr>
        <w:t xml:space="preserve"> которого подготовлены данные проекты, а в случае, предусмотренном </w:t>
      </w:r>
      <w:hyperlink r:id="rId6" w:history="1">
        <w:r w:rsidRPr="00C20CA6">
          <w:rPr>
            <w:rFonts w:ascii="Times New Roman" w:hAnsi="Times New Roman" w:cs="Times New Roman"/>
            <w:color w:val="0000FF"/>
            <w:sz w:val="24"/>
            <w:szCs w:val="24"/>
          </w:rPr>
          <w:t>частью 3 статьи 39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Градостроительного кодекса РФ</w:t>
      </w:r>
      <w:r w:rsidRPr="00C20CA6">
        <w:rPr>
          <w:rFonts w:ascii="Times New Roman" w:hAnsi="Times New Roman" w:cs="Times New Roman"/>
          <w:sz w:val="24"/>
          <w:szCs w:val="24"/>
        </w:rPr>
        <w:t>, также правообладатели земельных участков и объектов капитального строительства, подверженных риску негативного воздействия на окружающую среду в результате реализации данных проектов.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4. Процедура проведения общественных обсуждений состоит из следующих этапов: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1) оповещение о начале общественных обсуждений;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2" w:name="Par8"/>
      <w:bookmarkEnd w:id="2"/>
      <w:r w:rsidRPr="00C20CA6">
        <w:rPr>
          <w:rFonts w:ascii="Times New Roman" w:hAnsi="Times New Roman" w:cs="Times New Roman"/>
          <w:sz w:val="24"/>
          <w:szCs w:val="24"/>
        </w:rPr>
        <w:t>2) размещение проекта, подлежащего рассмотрению на общественных обсуждениях, и информационных материалов к нему на официальном сайте уполномоченного органа местного самоуправления в информационно-телекоммуникационной сети "Инт</w:t>
      </w:r>
      <w:r>
        <w:rPr>
          <w:rFonts w:ascii="Times New Roman" w:hAnsi="Times New Roman" w:cs="Times New Roman"/>
          <w:sz w:val="24"/>
          <w:szCs w:val="24"/>
        </w:rPr>
        <w:t>ерн</w:t>
      </w:r>
      <w:r w:rsidR="00243621">
        <w:rPr>
          <w:rFonts w:ascii="Times New Roman" w:hAnsi="Times New Roman" w:cs="Times New Roman"/>
          <w:sz w:val="24"/>
          <w:szCs w:val="24"/>
        </w:rPr>
        <w:t>ет" (далее в настоящем порядке</w:t>
      </w:r>
      <w:r w:rsidRPr="00C20CA6">
        <w:rPr>
          <w:rFonts w:ascii="Times New Roman" w:hAnsi="Times New Roman" w:cs="Times New Roman"/>
          <w:sz w:val="24"/>
          <w:szCs w:val="24"/>
        </w:rPr>
        <w:t xml:space="preserve"> - официальный сайт) и (или) в государственной или муниципальной информационной системе, обеспечивающей проведение общественных обсуждений с использованием информационно-телекоммуникационной сети "Интернет" (далее также - сеть "Интернет"), либо на региональном портале государственных и муниципальных</w:t>
      </w:r>
      <w:r>
        <w:rPr>
          <w:rFonts w:ascii="Times New Roman" w:hAnsi="Times New Roman" w:cs="Times New Roman"/>
          <w:sz w:val="24"/>
          <w:szCs w:val="24"/>
        </w:rPr>
        <w:t xml:space="preserve"> услуг (далее</w:t>
      </w:r>
      <w:r w:rsidRPr="00C20CA6">
        <w:rPr>
          <w:rFonts w:ascii="Times New Roman" w:hAnsi="Times New Roman" w:cs="Times New Roman"/>
          <w:sz w:val="24"/>
          <w:szCs w:val="24"/>
        </w:rPr>
        <w:t xml:space="preserve"> - информационные системы) и открытие экспозиции или экспозиций такого проекта;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3) проведение экспозиции или экспозиций проекта, подлежащего рассмотрению на общественных обсуждениях;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4) подготовка и оформление протокола общественных обсуждений;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5) подготовка и опубликование заключения о результатах общественных обсуждений.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</w:t>
      </w:r>
      <w:r w:rsidRPr="00C20CA6">
        <w:rPr>
          <w:rFonts w:ascii="Times New Roman" w:hAnsi="Times New Roman" w:cs="Times New Roman"/>
          <w:sz w:val="24"/>
          <w:szCs w:val="24"/>
        </w:rPr>
        <w:t>. Оповещение о начале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должно содержать: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1) информацию о проекте, подлежащем рассмотрению на общественных обс</w:t>
      </w:r>
      <w:r>
        <w:rPr>
          <w:rFonts w:ascii="Times New Roman" w:hAnsi="Times New Roman" w:cs="Times New Roman"/>
          <w:sz w:val="24"/>
          <w:szCs w:val="24"/>
        </w:rPr>
        <w:t>уждениях</w:t>
      </w:r>
      <w:r w:rsidRPr="00C20CA6">
        <w:rPr>
          <w:rFonts w:ascii="Times New Roman" w:hAnsi="Times New Roman" w:cs="Times New Roman"/>
          <w:sz w:val="24"/>
          <w:szCs w:val="24"/>
        </w:rPr>
        <w:t>, и перечень информационных материалов к такому проекту;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2) информацию о порядке и сроках проведения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по проекту, подлежащему рассмотрению на</w:t>
      </w:r>
      <w:r>
        <w:rPr>
          <w:rFonts w:ascii="Times New Roman" w:hAnsi="Times New Roman" w:cs="Times New Roman"/>
          <w:sz w:val="24"/>
          <w:szCs w:val="24"/>
        </w:rPr>
        <w:t xml:space="preserve"> общественных обсуждениях;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3) информацию о месте, дате открытия экспозиции или экспозиций проекта, подлежащего рассмотрению на общественных обс</w:t>
      </w:r>
      <w:r>
        <w:rPr>
          <w:rFonts w:ascii="Times New Roman" w:hAnsi="Times New Roman" w:cs="Times New Roman"/>
          <w:sz w:val="24"/>
          <w:szCs w:val="24"/>
        </w:rPr>
        <w:t>уждениях</w:t>
      </w:r>
      <w:r w:rsidRPr="00C20CA6">
        <w:rPr>
          <w:rFonts w:ascii="Times New Roman" w:hAnsi="Times New Roman" w:cs="Times New Roman"/>
          <w:sz w:val="24"/>
          <w:szCs w:val="24"/>
        </w:rPr>
        <w:t>, о сроках проведения экспозиции или экспозиций такого проекта, о днях и часах, в которые возможно посещение указанных экспозиции или экспозиций;</w:t>
      </w:r>
    </w:p>
    <w:p w:rsid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4) информацию о порядке, сроке и форме внесения участниками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предложений и замечаний, касающихся проекта, подлежащего рассмотрению на общественных обс</w:t>
      </w:r>
      <w:r>
        <w:rPr>
          <w:rFonts w:ascii="Times New Roman" w:hAnsi="Times New Roman" w:cs="Times New Roman"/>
          <w:sz w:val="24"/>
          <w:szCs w:val="24"/>
        </w:rPr>
        <w:t>уждениях</w:t>
      </w:r>
      <w:r w:rsidRPr="00C20CA6">
        <w:rPr>
          <w:rFonts w:ascii="Times New Roman" w:hAnsi="Times New Roman" w:cs="Times New Roman"/>
          <w:sz w:val="24"/>
          <w:szCs w:val="24"/>
        </w:rPr>
        <w:t>.</w:t>
      </w:r>
    </w:p>
    <w:p w:rsidR="00E82CF0" w:rsidRDefault="007E3CF1" w:rsidP="00E82CF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. Оповещение о начале общественных обсуждений также должно содержать информацию об официальном сайте, на котором будут размещены проект, подлежащий рассмотрению на общественных обсуждениях, и информационные материалы к нему, или информационных системах, в которых будут размещены такой проект и информационные материалы к нему, с использованием которых будут проводиться общественные обсуждения. </w:t>
      </w:r>
    </w:p>
    <w:p w:rsidR="00C20CA6" w:rsidRPr="00C20CA6" w:rsidRDefault="007E3CF1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C20CA6" w:rsidRPr="00C20CA6">
        <w:rPr>
          <w:rFonts w:ascii="Times New Roman" w:hAnsi="Times New Roman" w:cs="Times New Roman"/>
          <w:sz w:val="24"/>
          <w:szCs w:val="24"/>
        </w:rPr>
        <w:t>. Оповещение о начале общественных о</w:t>
      </w:r>
      <w:r w:rsidR="00C20CA6"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>: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lastRenderedPageBreak/>
        <w:t>1) не позднее чем за семь дней до дня размещения на официальном сайте или в информационных системах проекта, подлежащего рассмотрению на общественных обс</w:t>
      </w:r>
      <w:r>
        <w:rPr>
          <w:rFonts w:ascii="Times New Roman" w:hAnsi="Times New Roman" w:cs="Times New Roman"/>
          <w:sz w:val="24"/>
          <w:szCs w:val="24"/>
        </w:rPr>
        <w:t>уждениях</w:t>
      </w:r>
      <w:r w:rsidRPr="00C20CA6">
        <w:rPr>
          <w:rFonts w:ascii="Times New Roman" w:hAnsi="Times New Roman" w:cs="Times New Roman"/>
          <w:sz w:val="24"/>
          <w:szCs w:val="24"/>
        </w:rPr>
        <w:t>, подлежит опубликованию в порядке, установленном для официального опубликования муниципальных правовых актов, иной официальной информации, а также в случае, если это предусмотрено муниципальными правовыми актами, в иных средствах массовой информации;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2) распространяется на информационных стендах, оборудованных около здания уполномоченного на проведение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органа местного самоуправления, в местах массового скопления граждан и в иных местах, расположенных на территории, в отношении которой подготовлены соответствующие проекты, и (или) в границах территориальных зон и (или) земельных участков, указанных в </w:t>
      </w:r>
      <w:hyperlink w:anchor="Par5" w:history="1">
        <w:r w:rsidR="00A33503">
          <w:rPr>
            <w:rFonts w:ascii="Times New Roman" w:hAnsi="Times New Roman" w:cs="Times New Roman"/>
            <w:color w:val="0000FF"/>
            <w:sz w:val="24"/>
            <w:szCs w:val="24"/>
          </w:rPr>
          <w:t>пункте</w:t>
        </w:r>
        <w:r w:rsidRPr="00C20CA6">
          <w:rPr>
            <w:rFonts w:ascii="Times New Roman" w:hAnsi="Times New Roman" w:cs="Times New Roman"/>
            <w:color w:val="0000FF"/>
            <w:sz w:val="24"/>
            <w:szCs w:val="24"/>
          </w:rPr>
          <w:t xml:space="preserve"> 3</w:t>
        </w:r>
      </w:hyperlink>
      <w:r w:rsidR="00A33503">
        <w:rPr>
          <w:rFonts w:ascii="Times New Roman" w:hAnsi="Times New Roman" w:cs="Times New Roman"/>
          <w:sz w:val="24"/>
          <w:szCs w:val="24"/>
        </w:rPr>
        <w:t xml:space="preserve"> настоящего порядка</w:t>
      </w:r>
      <w:r w:rsidRPr="00C20CA6">
        <w:rPr>
          <w:rFonts w:ascii="Times New Roman" w:hAnsi="Times New Roman" w:cs="Times New Roman"/>
          <w:sz w:val="24"/>
          <w:szCs w:val="24"/>
        </w:rPr>
        <w:t xml:space="preserve"> (далее - территория, в пределах которой проводятся общественные обсуждения или публичные слушания), иными способами, обеспечивающими доступ участников общественных о</w:t>
      </w:r>
      <w:r w:rsidR="007E3CF1">
        <w:rPr>
          <w:rFonts w:ascii="Times New Roman" w:hAnsi="Times New Roman" w:cs="Times New Roman"/>
          <w:sz w:val="24"/>
          <w:szCs w:val="24"/>
        </w:rPr>
        <w:t xml:space="preserve">бсуждений </w:t>
      </w:r>
      <w:r w:rsidRPr="00C20CA6">
        <w:rPr>
          <w:rFonts w:ascii="Times New Roman" w:hAnsi="Times New Roman" w:cs="Times New Roman"/>
          <w:sz w:val="24"/>
          <w:szCs w:val="24"/>
        </w:rPr>
        <w:t xml:space="preserve"> к указанной информации.</w:t>
      </w:r>
    </w:p>
    <w:p w:rsidR="00C20CA6" w:rsidRPr="00C20CA6" w:rsidRDefault="007E3CF1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. В течение всего периода размещения в соответствии с </w:t>
      </w:r>
      <w:hyperlink w:anchor="Par8" w:history="1">
        <w:r w:rsidR="00602240">
          <w:rPr>
            <w:rFonts w:ascii="Times New Roman" w:hAnsi="Times New Roman" w:cs="Times New Roman"/>
            <w:color w:val="0000FF"/>
            <w:sz w:val="24"/>
            <w:szCs w:val="24"/>
          </w:rPr>
          <w:t xml:space="preserve">подпунктом 2 пункта </w:t>
        </w:r>
        <w:r w:rsidR="00C20CA6" w:rsidRPr="00C20CA6">
          <w:rPr>
            <w:rFonts w:ascii="Times New Roman" w:hAnsi="Times New Roman" w:cs="Times New Roman"/>
            <w:color w:val="0000FF"/>
            <w:sz w:val="24"/>
            <w:szCs w:val="24"/>
          </w:rPr>
          <w:t>4</w:t>
        </w:r>
      </w:hyperlink>
      <w:r w:rsidR="00602240">
        <w:rPr>
          <w:rFonts w:ascii="Times New Roman" w:hAnsi="Times New Roman" w:cs="Times New Roman"/>
          <w:sz w:val="24"/>
          <w:szCs w:val="24"/>
        </w:rPr>
        <w:t xml:space="preserve"> настоящего порядка</w:t>
      </w:r>
      <w:r w:rsidR="00C20CA6" w:rsidRPr="00C20CA6">
        <w:rPr>
          <w:rFonts w:ascii="Times New Roman" w:hAnsi="Times New Roman" w:cs="Times New Roman"/>
          <w:sz w:val="24"/>
          <w:szCs w:val="24"/>
        </w:rPr>
        <w:t>, подлежащего рассмотрению на общественных обс</w:t>
      </w:r>
      <w:r>
        <w:rPr>
          <w:rFonts w:ascii="Times New Roman" w:hAnsi="Times New Roman" w:cs="Times New Roman"/>
          <w:sz w:val="24"/>
          <w:szCs w:val="24"/>
        </w:rPr>
        <w:t>уждениях</w:t>
      </w:r>
      <w:r w:rsidR="00C20CA6" w:rsidRPr="00C20CA6">
        <w:rPr>
          <w:rFonts w:ascii="Times New Roman" w:hAnsi="Times New Roman" w:cs="Times New Roman"/>
          <w:sz w:val="24"/>
          <w:szCs w:val="24"/>
        </w:rPr>
        <w:t>, и информационных материалов к нему проводятся экспозиция или экспозиции такого проекта. В ходе работы экспозиции должны быть организованы консультирование посетителей экспозиции, распространение информационных материалов о проекте, подлежащем рассмотрению на общественных обс</w:t>
      </w:r>
      <w:r>
        <w:rPr>
          <w:rFonts w:ascii="Times New Roman" w:hAnsi="Times New Roman" w:cs="Times New Roman"/>
          <w:sz w:val="24"/>
          <w:szCs w:val="24"/>
        </w:rPr>
        <w:t>уждениях</w:t>
      </w:r>
      <w:r w:rsidR="00C20CA6" w:rsidRPr="00C20CA6">
        <w:rPr>
          <w:rFonts w:ascii="Times New Roman" w:hAnsi="Times New Roman" w:cs="Times New Roman"/>
          <w:sz w:val="24"/>
          <w:szCs w:val="24"/>
        </w:rPr>
        <w:t>. Консультирование посетителей экспозиции осуществляется представителями уполномоченного на проведение общественных обсуждений органа местного самоуправления или созданного им коллегиального совещательного органа (далее - организатор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>) и (или) разработчика проекта, подлежащего рассмотрению на обществен</w:t>
      </w:r>
      <w:r>
        <w:rPr>
          <w:rFonts w:ascii="Times New Roman" w:hAnsi="Times New Roman" w:cs="Times New Roman"/>
          <w:sz w:val="24"/>
          <w:szCs w:val="24"/>
        </w:rPr>
        <w:t>ных обсуждениях.</w:t>
      </w:r>
    </w:p>
    <w:p w:rsidR="00C20CA6" w:rsidRPr="00C20CA6" w:rsidRDefault="007E3CF1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3" w:name="Par29"/>
      <w:bookmarkEnd w:id="3"/>
      <w:r>
        <w:rPr>
          <w:rFonts w:ascii="Times New Roman" w:hAnsi="Times New Roman" w:cs="Times New Roman"/>
          <w:sz w:val="24"/>
          <w:szCs w:val="24"/>
        </w:rPr>
        <w:t>9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. В период размещения в соответствии с </w:t>
      </w:r>
      <w:hyperlink w:anchor="Par8" w:history="1">
        <w:r w:rsidR="00602240">
          <w:rPr>
            <w:rFonts w:ascii="Times New Roman" w:hAnsi="Times New Roman" w:cs="Times New Roman"/>
            <w:color w:val="0000FF"/>
            <w:sz w:val="24"/>
            <w:szCs w:val="24"/>
          </w:rPr>
          <w:t xml:space="preserve">пунктом 2 пункта </w:t>
        </w:r>
        <w:r w:rsidR="00C20CA6" w:rsidRPr="00C20CA6">
          <w:rPr>
            <w:rFonts w:ascii="Times New Roman" w:hAnsi="Times New Roman" w:cs="Times New Roman"/>
            <w:color w:val="0000FF"/>
            <w:sz w:val="24"/>
            <w:szCs w:val="24"/>
          </w:rPr>
          <w:t>4</w:t>
        </w:r>
      </w:hyperlink>
      <w:r w:rsidR="00602240">
        <w:rPr>
          <w:rFonts w:ascii="Times New Roman" w:hAnsi="Times New Roman" w:cs="Times New Roman"/>
          <w:sz w:val="24"/>
          <w:szCs w:val="24"/>
        </w:rPr>
        <w:t xml:space="preserve"> настоящего порядка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проекта, подлежащего рассмотрению на общественных обс</w:t>
      </w:r>
      <w:r>
        <w:rPr>
          <w:rFonts w:ascii="Times New Roman" w:hAnsi="Times New Roman" w:cs="Times New Roman"/>
          <w:sz w:val="24"/>
          <w:szCs w:val="24"/>
        </w:rPr>
        <w:t>уждениях</w:t>
      </w:r>
      <w:r w:rsidR="00C20CA6" w:rsidRPr="00C20CA6">
        <w:rPr>
          <w:rFonts w:ascii="Times New Roman" w:hAnsi="Times New Roman" w:cs="Times New Roman"/>
          <w:sz w:val="24"/>
          <w:szCs w:val="24"/>
        </w:rPr>
        <w:t>, и информационных материалов к нему и проведения экспозиции или экспозиций такого проекта участники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, прошедшие в соответствии с </w:t>
      </w:r>
      <w:r w:rsidR="00602240">
        <w:rPr>
          <w:rFonts w:ascii="Times New Roman" w:hAnsi="Times New Roman" w:cs="Times New Roman"/>
          <w:sz w:val="24"/>
          <w:szCs w:val="24"/>
        </w:rPr>
        <w:t xml:space="preserve">пунктом </w:t>
      </w:r>
      <w:hyperlink w:anchor="Par35" w:history="1">
        <w:r>
          <w:rPr>
            <w:rFonts w:ascii="Times New Roman" w:hAnsi="Times New Roman" w:cs="Times New Roman"/>
            <w:color w:val="0000FF"/>
            <w:sz w:val="24"/>
            <w:szCs w:val="24"/>
          </w:rPr>
          <w:t>11</w:t>
        </w:r>
      </w:hyperlink>
      <w:r w:rsidR="00602240">
        <w:rPr>
          <w:rFonts w:ascii="Times New Roman" w:hAnsi="Times New Roman" w:cs="Times New Roman"/>
          <w:sz w:val="24"/>
          <w:szCs w:val="24"/>
        </w:rPr>
        <w:t xml:space="preserve"> настоящего порядка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идентификацию, имеют право вносить предложения и замечания, касающиеся такого проекта: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1) посредством официального сайта или информационных систем;</w:t>
      </w:r>
    </w:p>
    <w:p w:rsidR="00C20CA6" w:rsidRPr="00C20CA6" w:rsidRDefault="007E3CF1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C20CA6" w:rsidRPr="00C20CA6">
        <w:rPr>
          <w:rFonts w:ascii="Times New Roman" w:hAnsi="Times New Roman" w:cs="Times New Roman"/>
          <w:sz w:val="24"/>
          <w:szCs w:val="24"/>
        </w:rPr>
        <w:t>) в письменной форме в адрес организатора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>;</w:t>
      </w:r>
    </w:p>
    <w:p w:rsidR="00C20CA6" w:rsidRPr="00C20CA6" w:rsidRDefault="007E3CF1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="00C20CA6" w:rsidRPr="00C20CA6">
        <w:rPr>
          <w:rFonts w:ascii="Times New Roman" w:hAnsi="Times New Roman" w:cs="Times New Roman"/>
          <w:sz w:val="24"/>
          <w:szCs w:val="24"/>
        </w:rPr>
        <w:t>) посредством записи в книге (журнале) учета посетителей экспозиции проекта, подлежащего рассмотрению на общественных обсу</w:t>
      </w:r>
      <w:r>
        <w:rPr>
          <w:rFonts w:ascii="Times New Roman" w:hAnsi="Times New Roman" w:cs="Times New Roman"/>
          <w:sz w:val="24"/>
          <w:szCs w:val="24"/>
        </w:rPr>
        <w:t>ждениях.</w:t>
      </w:r>
    </w:p>
    <w:p w:rsidR="00C20CA6" w:rsidRPr="00243621" w:rsidRDefault="007E3CF1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. Предложения и замечания, внесенные в соответствии с </w:t>
      </w:r>
      <w:r w:rsidR="00602240">
        <w:rPr>
          <w:rFonts w:ascii="Times New Roman" w:hAnsi="Times New Roman" w:cs="Times New Roman"/>
          <w:sz w:val="24"/>
          <w:szCs w:val="24"/>
        </w:rPr>
        <w:t>пунктом 9 настоящего порядка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, подлежат регистрации, а также обязательному рассмотрению организатором общественных </w:t>
      </w:r>
      <w:r>
        <w:rPr>
          <w:rFonts w:ascii="Times New Roman" w:hAnsi="Times New Roman" w:cs="Times New Roman"/>
          <w:sz w:val="24"/>
          <w:szCs w:val="24"/>
        </w:rPr>
        <w:t>обсуждений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, за исключением случая, предусмотренного </w:t>
      </w:r>
      <w:r w:rsidR="00A33503" w:rsidRPr="00243621">
        <w:rPr>
          <w:rFonts w:ascii="Times New Roman" w:hAnsi="Times New Roman" w:cs="Times New Roman"/>
          <w:sz w:val="24"/>
          <w:szCs w:val="24"/>
        </w:rPr>
        <w:t xml:space="preserve">пунктом 14 </w:t>
      </w:r>
      <w:r w:rsidR="00602240" w:rsidRPr="00243621">
        <w:rPr>
          <w:rFonts w:ascii="Times New Roman" w:hAnsi="Times New Roman" w:cs="Times New Roman"/>
          <w:sz w:val="24"/>
          <w:szCs w:val="24"/>
        </w:rPr>
        <w:t>настоящего порядка.</w:t>
      </w:r>
    </w:p>
    <w:p w:rsidR="00C20CA6" w:rsidRPr="00C20CA6" w:rsidRDefault="007E3CF1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4" w:name="Par35"/>
      <w:bookmarkEnd w:id="4"/>
      <w:r>
        <w:rPr>
          <w:rFonts w:ascii="Times New Roman" w:hAnsi="Times New Roman" w:cs="Times New Roman"/>
          <w:sz w:val="24"/>
          <w:szCs w:val="24"/>
        </w:rPr>
        <w:t>11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. Участники общественных </w:t>
      </w:r>
      <w:proofErr w:type="gramStart"/>
      <w:r w:rsidR="00C20CA6" w:rsidRPr="00C20CA6">
        <w:rPr>
          <w:rFonts w:ascii="Times New Roman" w:hAnsi="Times New Roman" w:cs="Times New Roman"/>
          <w:sz w:val="24"/>
          <w:szCs w:val="24"/>
        </w:rPr>
        <w:t>о</w:t>
      </w:r>
      <w:r>
        <w:rPr>
          <w:rFonts w:ascii="Times New Roman" w:hAnsi="Times New Roman" w:cs="Times New Roman"/>
          <w:sz w:val="24"/>
          <w:szCs w:val="24"/>
        </w:rPr>
        <w:t xml:space="preserve">бсуждений 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в</w:t>
      </w:r>
      <w:proofErr w:type="gramEnd"/>
      <w:r w:rsidR="00C20CA6" w:rsidRPr="00C20CA6">
        <w:rPr>
          <w:rFonts w:ascii="Times New Roman" w:hAnsi="Times New Roman" w:cs="Times New Roman"/>
          <w:sz w:val="24"/>
          <w:szCs w:val="24"/>
        </w:rPr>
        <w:t xml:space="preserve"> целях идентификации представляют сведения о себе (фамилию, имя, отчество (при наличии), дату рождения, адрес места жительства (регистрации) - для физических лиц; наименование, основной государственный регистрационный номер, место нахождения и адрес - для юридических лиц) с приложением документов, подтверждающих такие сведения. Участники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, являющиеся правообладателями соответствующих земельных участков и (или) расположенных на них объектов капитального строительства и (или) </w:t>
      </w:r>
      <w:r w:rsidR="00C20CA6" w:rsidRPr="00C20CA6">
        <w:rPr>
          <w:rFonts w:ascii="Times New Roman" w:hAnsi="Times New Roman" w:cs="Times New Roman"/>
          <w:sz w:val="24"/>
          <w:szCs w:val="24"/>
        </w:rPr>
        <w:lastRenderedPageBreak/>
        <w:t>помещений, являющихся частью указанных объектов капитального строительства, также представляют сведения соответственно о таких земельных участках, объектах капитального строительства, помещениях, являющихся частью указанных объектов капитального строительства, из Единого государственного реестра недвижимости и иные документы, устанавливающие или удостоверяющие их права на такие земельные участки, объекты капитального строительства, помещения, являющиеся частью указанных объектов капитального строительства.</w:t>
      </w:r>
    </w:p>
    <w:p w:rsidR="00C20CA6" w:rsidRPr="00C20CA6" w:rsidRDefault="007E3CF1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12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. Не требуется представление указанных в </w:t>
      </w:r>
      <w:r w:rsidR="00602240">
        <w:rPr>
          <w:rFonts w:ascii="Times New Roman" w:hAnsi="Times New Roman" w:cs="Times New Roman"/>
          <w:sz w:val="24"/>
          <w:szCs w:val="24"/>
        </w:rPr>
        <w:t xml:space="preserve">пункте </w:t>
      </w:r>
      <w:hyperlink w:anchor="Par35" w:history="1">
        <w:r>
          <w:rPr>
            <w:rFonts w:ascii="Times New Roman" w:hAnsi="Times New Roman" w:cs="Times New Roman"/>
            <w:color w:val="0000FF"/>
            <w:sz w:val="24"/>
            <w:szCs w:val="24"/>
          </w:rPr>
          <w:t>11</w:t>
        </w:r>
      </w:hyperlink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на</w:t>
      </w:r>
      <w:r w:rsidR="00602240">
        <w:rPr>
          <w:rFonts w:ascii="Times New Roman" w:hAnsi="Times New Roman" w:cs="Times New Roman"/>
          <w:sz w:val="24"/>
          <w:szCs w:val="24"/>
        </w:rPr>
        <w:t>стоящего порядка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документов, подтверждающих сведения об участниках общественных обсуждений (фамилию, имя, отчество (при наличии), дату рождения, адрес места жительства (регистрации) - для физических лиц; наименование, основной государственный регистрационный номер, место нахождения и адрес - для юридических лиц), если данными лицами вносятся предложения и замечания, касающиеся проекта, подлежащего рассмотрению на общественных обсуждениях, посредством официального сайта или информационных систем (при условии, что эти сведения содержатся на официальном сайте или в информационных системах). При этом для подтверждения сведений, указанных в</w:t>
      </w:r>
      <w:r w:rsidR="00602240">
        <w:rPr>
          <w:rFonts w:ascii="Times New Roman" w:hAnsi="Times New Roman" w:cs="Times New Roman"/>
          <w:sz w:val="24"/>
          <w:szCs w:val="24"/>
        </w:rPr>
        <w:t xml:space="preserve"> пункте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</w:t>
      </w:r>
      <w:hyperlink w:anchor="Par35" w:history="1">
        <w:r w:rsidR="00450548">
          <w:rPr>
            <w:rFonts w:ascii="Times New Roman" w:hAnsi="Times New Roman" w:cs="Times New Roman"/>
            <w:color w:val="0000FF"/>
            <w:sz w:val="24"/>
            <w:szCs w:val="24"/>
          </w:rPr>
          <w:t>11</w:t>
        </w:r>
      </w:hyperlink>
      <w:r w:rsidR="00602240">
        <w:rPr>
          <w:rFonts w:ascii="Times New Roman" w:hAnsi="Times New Roman" w:cs="Times New Roman"/>
          <w:sz w:val="24"/>
          <w:szCs w:val="24"/>
        </w:rPr>
        <w:t xml:space="preserve"> настоящего порядка</w:t>
      </w:r>
      <w:r w:rsidR="00C20CA6" w:rsidRPr="00C20CA6">
        <w:rPr>
          <w:rFonts w:ascii="Times New Roman" w:hAnsi="Times New Roman" w:cs="Times New Roman"/>
          <w:sz w:val="24"/>
          <w:szCs w:val="24"/>
        </w:rPr>
        <w:t>, может использоваться единая система идентификации и аутентификации.</w:t>
      </w:r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13</w:t>
      </w:r>
      <w:r w:rsidR="00C20CA6" w:rsidRPr="00C20CA6">
        <w:rPr>
          <w:rFonts w:ascii="Times New Roman" w:hAnsi="Times New Roman" w:cs="Times New Roman"/>
          <w:sz w:val="24"/>
          <w:szCs w:val="24"/>
        </w:rPr>
        <w:t>. Обработка персональных данных участников общественных о</w:t>
      </w:r>
      <w:r>
        <w:rPr>
          <w:rFonts w:ascii="Times New Roman" w:hAnsi="Times New Roman" w:cs="Times New Roman"/>
          <w:sz w:val="24"/>
          <w:szCs w:val="24"/>
        </w:rPr>
        <w:t xml:space="preserve">бсуждений 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осуществляется с учетом требований, установленных Федеральным </w:t>
      </w:r>
      <w:hyperlink r:id="rId7" w:history="1">
        <w:r w:rsidR="00C20CA6" w:rsidRPr="00C20CA6">
          <w:rPr>
            <w:rFonts w:ascii="Times New Roman" w:hAnsi="Times New Roman" w:cs="Times New Roman"/>
            <w:color w:val="0000FF"/>
            <w:sz w:val="24"/>
            <w:szCs w:val="24"/>
          </w:rPr>
          <w:t>законом</w:t>
        </w:r>
      </w:hyperlink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от 27 июля 2006 года N 152-ФЗ "О персональных данных".</w:t>
      </w:r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5" w:name="Par38"/>
      <w:bookmarkEnd w:id="5"/>
      <w:r>
        <w:rPr>
          <w:rFonts w:ascii="Times New Roman" w:hAnsi="Times New Roman" w:cs="Times New Roman"/>
          <w:sz w:val="24"/>
          <w:szCs w:val="24"/>
        </w:rPr>
        <w:t>14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. Предложения и замечания, внесенные в соответствии с </w:t>
      </w:r>
      <w:r w:rsidR="00602240">
        <w:rPr>
          <w:rFonts w:ascii="Times New Roman" w:hAnsi="Times New Roman" w:cs="Times New Roman"/>
          <w:sz w:val="24"/>
          <w:szCs w:val="24"/>
        </w:rPr>
        <w:t>пунктом</w:t>
      </w:r>
      <w:r>
        <w:rPr>
          <w:rFonts w:ascii="Times New Roman" w:hAnsi="Times New Roman" w:cs="Times New Roman"/>
          <w:sz w:val="24"/>
          <w:szCs w:val="24"/>
        </w:rPr>
        <w:t xml:space="preserve"> 9 </w:t>
      </w:r>
      <w:r w:rsidR="00602240">
        <w:rPr>
          <w:rFonts w:ascii="Times New Roman" w:hAnsi="Times New Roman" w:cs="Times New Roman"/>
          <w:sz w:val="24"/>
          <w:szCs w:val="24"/>
        </w:rPr>
        <w:t>настоящего порядка</w:t>
      </w:r>
      <w:r w:rsidR="00C20CA6" w:rsidRPr="00C20CA6">
        <w:rPr>
          <w:rFonts w:ascii="Times New Roman" w:hAnsi="Times New Roman" w:cs="Times New Roman"/>
          <w:sz w:val="24"/>
          <w:szCs w:val="24"/>
        </w:rPr>
        <w:t>, не рассматриваются в случае выявления факта представления участником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недостоверных сведений.</w:t>
      </w:r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15</w:t>
      </w:r>
      <w:r w:rsidR="00C20CA6" w:rsidRPr="00C20CA6">
        <w:rPr>
          <w:rFonts w:ascii="Times New Roman" w:hAnsi="Times New Roman" w:cs="Times New Roman"/>
          <w:sz w:val="24"/>
          <w:szCs w:val="24"/>
        </w:rPr>
        <w:t>. Организатором общественных о</w:t>
      </w:r>
      <w:r>
        <w:rPr>
          <w:rFonts w:ascii="Times New Roman" w:hAnsi="Times New Roman" w:cs="Times New Roman"/>
          <w:sz w:val="24"/>
          <w:szCs w:val="24"/>
        </w:rPr>
        <w:t xml:space="preserve">бсуждений 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обеспечивается равный доступ к проекту, подлежащему рассмотрению на общественных обсуждениях, всех участников общественных обсуждений (в том числе путем предоставления при проведении общественных обсуждений доступа к официальному сайту, информационным системам в многофункциональных центрах предоставления государственных и муниципальных услуг и (или) помещениях органов государственной власти субъектов Российской Федерации, органов местного самоуправления, подведомственных им организаций).</w:t>
      </w:r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16</w:t>
      </w:r>
      <w:r w:rsidR="00C20CA6" w:rsidRPr="00C20CA6">
        <w:rPr>
          <w:rFonts w:ascii="Times New Roman" w:hAnsi="Times New Roman" w:cs="Times New Roman"/>
          <w:sz w:val="24"/>
          <w:szCs w:val="24"/>
        </w:rPr>
        <w:t>. Официальный сайт и (или) информационные системы должны обеспечивать возможность: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1) проверки участниками общественных обсуждений полноты и достоверности отражения на официальном сайте и (или) в информационных системах внесенных ими предложений и замечаний;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2) представления информации о результатах общественных обсуждений, количестве участников общественных обсуждений.</w:t>
      </w:r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17</w:t>
      </w:r>
      <w:r w:rsidR="00C20CA6" w:rsidRPr="00C20CA6">
        <w:rPr>
          <w:rFonts w:ascii="Times New Roman" w:hAnsi="Times New Roman" w:cs="Times New Roman"/>
          <w:sz w:val="24"/>
          <w:szCs w:val="24"/>
        </w:rPr>
        <w:t>. Организатор общественных обсуждений подготавливает и оформляет протокол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>, в котором указываются: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1) дата оформления протокола обществен</w:t>
      </w:r>
      <w:r w:rsidR="00450548">
        <w:rPr>
          <w:rFonts w:ascii="Times New Roman" w:hAnsi="Times New Roman" w:cs="Times New Roman"/>
          <w:sz w:val="24"/>
          <w:szCs w:val="24"/>
        </w:rPr>
        <w:t>ных обсуждений</w:t>
      </w:r>
      <w:r w:rsidRPr="00C20CA6">
        <w:rPr>
          <w:rFonts w:ascii="Times New Roman" w:hAnsi="Times New Roman" w:cs="Times New Roman"/>
          <w:sz w:val="24"/>
          <w:szCs w:val="24"/>
        </w:rPr>
        <w:t>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2) информация об организаторе общественных о</w:t>
      </w:r>
      <w:r w:rsidR="00450548"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>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3) информация, содержащаяся в опубликованном оповещении о начале общественных о</w:t>
      </w:r>
      <w:r w:rsidR="00450548"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>, дата и источник его опубликования;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lastRenderedPageBreak/>
        <w:t>4) информация о сроке, в течение которого принимались предложения и замечания участников общественных о</w:t>
      </w:r>
      <w:r w:rsidR="00450548"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>, о территории, в пределах которой проводятся общественные о</w:t>
      </w:r>
      <w:r w:rsidR="00450548">
        <w:rPr>
          <w:rFonts w:ascii="Times New Roman" w:hAnsi="Times New Roman" w:cs="Times New Roman"/>
          <w:sz w:val="24"/>
          <w:szCs w:val="24"/>
        </w:rPr>
        <w:t>бсуждения</w:t>
      </w:r>
      <w:r w:rsidRPr="00C20CA6">
        <w:rPr>
          <w:rFonts w:ascii="Times New Roman" w:hAnsi="Times New Roman" w:cs="Times New Roman"/>
          <w:sz w:val="24"/>
          <w:szCs w:val="24"/>
        </w:rPr>
        <w:t>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5) все предложения и замечания участников общественных о</w:t>
      </w:r>
      <w:r w:rsidR="00450548"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с разделением на предложения и замечания граждан, являющихся участниками общественных о</w:t>
      </w:r>
      <w:r w:rsidR="00450548"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и постоянно проживающих на территории, в пределах которой проводя</w:t>
      </w:r>
      <w:r w:rsidR="00450548">
        <w:rPr>
          <w:rFonts w:ascii="Times New Roman" w:hAnsi="Times New Roman" w:cs="Times New Roman"/>
          <w:sz w:val="24"/>
          <w:szCs w:val="24"/>
        </w:rPr>
        <w:t>тся общественные обсуждения</w:t>
      </w:r>
      <w:r w:rsidRPr="00C20CA6">
        <w:rPr>
          <w:rFonts w:ascii="Times New Roman" w:hAnsi="Times New Roman" w:cs="Times New Roman"/>
          <w:sz w:val="24"/>
          <w:szCs w:val="24"/>
        </w:rPr>
        <w:t>, и предложения и замечания иных участников общественных об</w:t>
      </w:r>
      <w:r w:rsidR="00450548">
        <w:rPr>
          <w:rFonts w:ascii="Times New Roman" w:hAnsi="Times New Roman" w:cs="Times New Roman"/>
          <w:sz w:val="24"/>
          <w:szCs w:val="24"/>
        </w:rPr>
        <w:t>суждений.</w:t>
      </w:r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18</w:t>
      </w:r>
      <w:r w:rsidR="00C20CA6" w:rsidRPr="00C20CA6">
        <w:rPr>
          <w:rFonts w:ascii="Times New Roman" w:hAnsi="Times New Roman" w:cs="Times New Roman"/>
          <w:sz w:val="24"/>
          <w:szCs w:val="24"/>
        </w:rPr>
        <w:t>. К протоколу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прилагается перечень принявших участие в рассмотрении проекта участников общественных обсуждений, включающий в себя сведения об участниках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(фамилию, имя, отчество (при наличии), дату рождения, адрес места жительства (регистрации) - для физических лиц; наименование, основной государственный регистрационный номер, место нахождения и адрес - для юридических лиц).</w:t>
      </w:r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19</w:t>
      </w:r>
      <w:r w:rsidR="00C20CA6" w:rsidRPr="00C20CA6">
        <w:rPr>
          <w:rFonts w:ascii="Times New Roman" w:hAnsi="Times New Roman" w:cs="Times New Roman"/>
          <w:sz w:val="24"/>
          <w:szCs w:val="24"/>
        </w:rPr>
        <w:t>. Участник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>, который внес предложения и замечания, касающиеся проекта, рассмотренн</w:t>
      </w:r>
      <w:r>
        <w:rPr>
          <w:rFonts w:ascii="Times New Roman" w:hAnsi="Times New Roman" w:cs="Times New Roman"/>
          <w:sz w:val="24"/>
          <w:szCs w:val="24"/>
        </w:rPr>
        <w:t xml:space="preserve">ого на общественных обсуждениях, </w:t>
      </w:r>
      <w:r w:rsidR="00C20CA6" w:rsidRPr="00C20CA6">
        <w:rPr>
          <w:rFonts w:ascii="Times New Roman" w:hAnsi="Times New Roman" w:cs="Times New Roman"/>
          <w:sz w:val="24"/>
          <w:szCs w:val="24"/>
        </w:rPr>
        <w:t>имеет право получить выписку из прото</w:t>
      </w:r>
      <w:r>
        <w:rPr>
          <w:rFonts w:ascii="Times New Roman" w:hAnsi="Times New Roman" w:cs="Times New Roman"/>
          <w:sz w:val="24"/>
          <w:szCs w:val="24"/>
        </w:rPr>
        <w:t>кола общественных обсуждений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>, содержащую внесенные этим участником предложения и замечания.</w:t>
      </w:r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20</w:t>
      </w:r>
      <w:r w:rsidR="00C20CA6" w:rsidRPr="00C20CA6">
        <w:rPr>
          <w:rFonts w:ascii="Times New Roman" w:hAnsi="Times New Roman" w:cs="Times New Roman"/>
          <w:sz w:val="24"/>
          <w:szCs w:val="24"/>
        </w:rPr>
        <w:t>. На основании протокола общественных обсуждений организатор общественных о</w:t>
      </w:r>
      <w:r>
        <w:rPr>
          <w:rFonts w:ascii="Times New Roman" w:hAnsi="Times New Roman" w:cs="Times New Roman"/>
          <w:sz w:val="24"/>
          <w:szCs w:val="24"/>
        </w:rPr>
        <w:t xml:space="preserve">бсуждений 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осуществляет подготовку заключения о результатах общественных об</w:t>
      </w:r>
      <w:r>
        <w:rPr>
          <w:rFonts w:ascii="Times New Roman" w:hAnsi="Times New Roman" w:cs="Times New Roman"/>
          <w:sz w:val="24"/>
          <w:szCs w:val="24"/>
        </w:rPr>
        <w:t>суждений.</w:t>
      </w:r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21</w:t>
      </w:r>
      <w:r w:rsidR="00C20CA6" w:rsidRPr="00C20CA6">
        <w:rPr>
          <w:rFonts w:ascii="Times New Roman" w:hAnsi="Times New Roman" w:cs="Times New Roman"/>
          <w:sz w:val="24"/>
          <w:szCs w:val="24"/>
        </w:rPr>
        <w:t>. В заключении о результатах общественных обсуждений должны быть указаны: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1) дата оформления заключения о результатах общественных обсуждений;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2) наименование проекта, рассмотренного на общественных обсуждениях, сведения о количестве участников общественных обсуждений, которые приняли участие в общественных обсу</w:t>
      </w:r>
      <w:r w:rsidR="00450548">
        <w:rPr>
          <w:rFonts w:ascii="Times New Roman" w:hAnsi="Times New Roman" w:cs="Times New Roman"/>
          <w:sz w:val="24"/>
          <w:szCs w:val="24"/>
        </w:rPr>
        <w:t>ждениях;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3) реквизиты протокола общественных обсуждений, на основании которого подготовлено заключение о результатах общественных о</w:t>
      </w:r>
      <w:r w:rsidR="00450548"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>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4) содержание внесенных предложений и замечаний участников общественных обсуждений с разделением на предложения и замечания граждан, являющихся участниками общественных обсуждений и постоянно проживающих на территории, в пределах которой проводятся общественные обсуждения и предложения и замечания иных участников общественных о</w:t>
      </w:r>
      <w:r w:rsidR="00450548"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>. В случае внесения несколькими участниками общественных о</w:t>
      </w:r>
      <w:r w:rsidR="00450548"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одинаковых предложений и замечаний допускается обобщение таких предложений и замечаний;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5) аргументированные рекомендации организатора общественных обсуждений о целесообразности или нецелесообразности учета внесенных участниками общественных обсуждений предложений и замечаний и выводы по резу</w:t>
      </w:r>
      <w:r w:rsidR="00450548">
        <w:rPr>
          <w:rFonts w:ascii="Times New Roman" w:hAnsi="Times New Roman" w:cs="Times New Roman"/>
          <w:sz w:val="24"/>
          <w:szCs w:val="24"/>
        </w:rPr>
        <w:t>льтатам общественных обсуждений.</w:t>
      </w:r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22</w:t>
      </w:r>
      <w:r w:rsidR="00C20CA6" w:rsidRPr="00C20CA6">
        <w:rPr>
          <w:rFonts w:ascii="Times New Roman" w:hAnsi="Times New Roman" w:cs="Times New Roman"/>
          <w:sz w:val="24"/>
          <w:szCs w:val="24"/>
        </w:rPr>
        <w:t>. Заключение о результатах общественных обсуждений подлежит опубликованию в порядке, установленном для официального опубликования муниципальных правовых актов, иной официальной информации, и размещается на официальном сайте и (или) в информационных системах.</w:t>
      </w:r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23</w:t>
      </w:r>
      <w:r w:rsidR="00C20CA6" w:rsidRPr="00C20CA6">
        <w:rPr>
          <w:rFonts w:ascii="Times New Roman" w:hAnsi="Times New Roman" w:cs="Times New Roman"/>
          <w:sz w:val="24"/>
          <w:szCs w:val="24"/>
        </w:rPr>
        <w:t>. Срок проведения общественных о</w:t>
      </w:r>
      <w:r>
        <w:rPr>
          <w:rFonts w:ascii="Times New Roman" w:hAnsi="Times New Roman" w:cs="Times New Roman"/>
          <w:sz w:val="24"/>
          <w:szCs w:val="24"/>
        </w:rPr>
        <w:t xml:space="preserve">бсуждений </w:t>
      </w:r>
      <w:r w:rsidR="00C20CA6" w:rsidRPr="00C20CA6">
        <w:rPr>
          <w:rFonts w:ascii="Times New Roman" w:hAnsi="Times New Roman" w:cs="Times New Roman"/>
          <w:sz w:val="24"/>
          <w:szCs w:val="24"/>
        </w:rPr>
        <w:t>по проектам правил благоустройства территорий со дня опубликования оповещения о начале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до дня опубликования заключения о результатах общественных об</w:t>
      </w:r>
      <w:r>
        <w:rPr>
          <w:rFonts w:ascii="Times New Roman" w:hAnsi="Times New Roman" w:cs="Times New Roman"/>
          <w:sz w:val="24"/>
          <w:szCs w:val="24"/>
        </w:rPr>
        <w:t xml:space="preserve">суждений </w:t>
      </w:r>
      <w:r w:rsidR="00C20CA6" w:rsidRPr="00C20CA6">
        <w:rPr>
          <w:rFonts w:ascii="Times New Roman" w:hAnsi="Times New Roman" w:cs="Times New Roman"/>
          <w:sz w:val="24"/>
          <w:szCs w:val="24"/>
        </w:rPr>
        <w:t>не может быть менее одного месяца и более трех месяцев.</w:t>
      </w:r>
    </w:p>
    <w:p w:rsidR="002933D5" w:rsidRDefault="002933D5">
      <w:pPr>
        <w:rPr>
          <w:rFonts w:ascii="Times New Roman" w:hAnsi="Times New Roman" w:cs="Times New Roman"/>
          <w:sz w:val="24"/>
          <w:szCs w:val="24"/>
        </w:rPr>
      </w:pPr>
    </w:p>
    <w:p w:rsidR="00450548" w:rsidRPr="00C20CA6" w:rsidRDefault="00450548">
      <w:pPr>
        <w:rPr>
          <w:rFonts w:ascii="Times New Roman" w:hAnsi="Times New Roman" w:cs="Times New Roman"/>
          <w:sz w:val="24"/>
          <w:szCs w:val="24"/>
        </w:rPr>
      </w:pPr>
    </w:p>
    <w:sectPr w:rsidR="00450548" w:rsidRPr="00C20CA6" w:rsidSect="002933D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5A60729"/>
    <w:multiLevelType w:val="multilevel"/>
    <w:tmpl w:val="E6364A0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5"/>
      <w:numFmt w:val="decimal"/>
      <w:lvlText w:val="%1.%2.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2160" w:hanging="720"/>
      </w:pPr>
    </w:lvl>
    <w:lvl w:ilvl="3">
      <w:start w:val="1"/>
      <w:numFmt w:val="decimal"/>
      <w:lvlText w:val="%1.%2.%3.%4."/>
      <w:lvlJc w:val="left"/>
      <w:pPr>
        <w:ind w:left="2880" w:hanging="720"/>
      </w:pPr>
    </w:lvl>
    <w:lvl w:ilvl="4">
      <w:start w:val="1"/>
      <w:numFmt w:val="decimal"/>
      <w:lvlText w:val="%1.%2.%3.%4.%5."/>
      <w:lvlJc w:val="left"/>
      <w:pPr>
        <w:ind w:left="3960" w:hanging="1080"/>
      </w:pPr>
    </w:lvl>
    <w:lvl w:ilvl="5">
      <w:start w:val="1"/>
      <w:numFmt w:val="decimal"/>
      <w:lvlText w:val="%1.%2.%3.%4.%5.%6."/>
      <w:lvlJc w:val="left"/>
      <w:pPr>
        <w:ind w:left="4680" w:hanging="1080"/>
      </w:pPr>
    </w:lvl>
    <w:lvl w:ilvl="6">
      <w:start w:val="1"/>
      <w:numFmt w:val="decimal"/>
      <w:lvlText w:val="%1.%2.%3.%4.%5.%6.%7."/>
      <w:lvlJc w:val="left"/>
      <w:pPr>
        <w:ind w:left="5760" w:hanging="1440"/>
      </w:pPr>
    </w:lvl>
    <w:lvl w:ilvl="7">
      <w:start w:val="1"/>
      <w:numFmt w:val="decimal"/>
      <w:lvlText w:val="%1.%2.%3.%4.%5.%6.%7.%8."/>
      <w:lvlJc w:val="left"/>
      <w:pPr>
        <w:ind w:left="6480" w:hanging="1440"/>
      </w:pPr>
    </w:lvl>
    <w:lvl w:ilvl="8">
      <w:start w:val="1"/>
      <w:numFmt w:val="decimal"/>
      <w:lvlText w:val="%1.%2.%3.%4.%5.%6.%7.%8.%9."/>
      <w:lvlJc w:val="left"/>
      <w:pPr>
        <w:ind w:left="7560" w:hanging="1800"/>
      </w:pPr>
    </w:lvl>
  </w:abstractNum>
  <w:abstractNum w:abstractNumId="1" w15:restartNumberingAfterBreak="0">
    <w:nsid w:val="63E45E39"/>
    <w:multiLevelType w:val="multilevel"/>
    <w:tmpl w:val="01AED62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360"/>
      </w:p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C20CA6"/>
    <w:rsid w:val="00097244"/>
    <w:rsid w:val="000F2694"/>
    <w:rsid w:val="001E6FA2"/>
    <w:rsid w:val="0022428B"/>
    <w:rsid w:val="00243621"/>
    <w:rsid w:val="002933D5"/>
    <w:rsid w:val="003A7D57"/>
    <w:rsid w:val="00450548"/>
    <w:rsid w:val="0049720E"/>
    <w:rsid w:val="00547CD6"/>
    <w:rsid w:val="00575F20"/>
    <w:rsid w:val="00602240"/>
    <w:rsid w:val="007E3CF1"/>
    <w:rsid w:val="00942C01"/>
    <w:rsid w:val="00A33503"/>
    <w:rsid w:val="00A36096"/>
    <w:rsid w:val="00B344C5"/>
    <w:rsid w:val="00B66CE2"/>
    <w:rsid w:val="00C20CA6"/>
    <w:rsid w:val="00E82CF0"/>
    <w:rsid w:val="00EF39D8"/>
    <w:rsid w:val="00F330A3"/>
    <w:rsid w:val="00F403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11B73AE-63E1-47A8-AC66-29FE2EC091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933D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4030E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B66CE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B66CE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401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611E8A23629C31AA11279EE700CE78475181CA7D337AE5BBC7F6476A1879E1J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611E8A23629C31AA11279EE700CE7847518BCC783578E5BBC7F6476A1891B51425FA61ADE45274EAJ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7</Pages>
  <Words>2589</Words>
  <Characters>14758</Characters>
  <Application>Microsoft Office Word</Application>
  <DocSecurity>0</DocSecurity>
  <Lines>122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2018-03-06T11:52:00Z</cp:lastPrinted>
  <dcterms:created xsi:type="dcterms:W3CDTF">2018-03-06T07:15:00Z</dcterms:created>
  <dcterms:modified xsi:type="dcterms:W3CDTF">2018-03-06T11:52:00Z</dcterms:modified>
</cp:coreProperties>
</file>