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E6A" w:rsidRDefault="00665E6A" w:rsidP="00665E6A">
      <w:pPr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Памятка по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профилактике и лечению </w:t>
      </w: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>кори</w:t>
      </w:r>
    </w:p>
    <w:p w:rsidR="00665E6A" w:rsidRPr="00665E6A" w:rsidRDefault="00665E6A" w:rsidP="00665E6A">
      <w:pPr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Корь - это острое инфекционное заболевание, характеризующееся общей интоксикацией, воспалительными явлениями со стороны слизистых глаз, носоглотки, верхних ды</w:t>
      </w:r>
      <w:r w:rsidRPr="00665E6A">
        <w:rPr>
          <w:rFonts w:ascii="Times New Roman" w:eastAsia="Times New Roman" w:hAnsi="Times New Roman" w:cs="Times New Roman"/>
          <w:sz w:val="28"/>
          <w:szCs w:val="28"/>
        </w:rPr>
        <w:softHyphen/>
        <w:t>хательных путей, характерной сыпью.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Возбудитель кори - вирус. Во внешней среде </w:t>
      </w:r>
      <w:proofErr w:type="gramStart"/>
      <w:r w:rsidRPr="00665E6A">
        <w:rPr>
          <w:rFonts w:ascii="Times New Roman" w:eastAsia="Times New Roman" w:hAnsi="Times New Roman" w:cs="Times New Roman"/>
          <w:sz w:val="28"/>
          <w:szCs w:val="28"/>
        </w:rPr>
        <w:t>неустойчив</w:t>
      </w:r>
      <w:proofErr w:type="gramEnd"/>
      <w:r w:rsidRPr="00665E6A">
        <w:rPr>
          <w:rFonts w:ascii="Times New Roman" w:eastAsia="Times New Roman" w:hAnsi="Times New Roman" w:cs="Times New Roman"/>
          <w:sz w:val="28"/>
          <w:szCs w:val="28"/>
        </w:rPr>
        <w:t>: погибает при комнатной температуре в течение 5-6 часов.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Единственный источник заражения - больной человек. Распространение вируса происходит при чихании, кашле, разговоре с капельками слюны.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Инкубационный период при кори составляет 8-17 дней, у лиц которые получили иммуноглобулин и другие компоненты крови, он может продлиться до 21 дня.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>Клиническая картина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Заболевание начинается остро с симптомов общей интоксикации: температура повышается до 38</w:t>
      </w:r>
      <w:proofErr w:type="gramStart"/>
      <w:r w:rsidRPr="00665E6A">
        <w:rPr>
          <w:rFonts w:ascii="Times New Roman" w:eastAsia="Times New Roman" w:hAnsi="Times New Roman" w:cs="Times New Roman"/>
          <w:sz w:val="28"/>
          <w:szCs w:val="28"/>
        </w:rPr>
        <w:t>°С</w:t>
      </w:r>
      <w:proofErr w:type="gramEnd"/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 и выше, нарушается аппетит, сон, появляется вялость, головная боль, раздражительность. </w:t>
      </w:r>
      <w:proofErr w:type="gramStart"/>
      <w:r w:rsidRPr="00665E6A">
        <w:rPr>
          <w:rFonts w:ascii="Times New Roman" w:eastAsia="Times New Roman" w:hAnsi="Times New Roman" w:cs="Times New Roman"/>
          <w:sz w:val="28"/>
          <w:szCs w:val="28"/>
        </w:rPr>
        <w:t>В первые</w:t>
      </w:r>
      <w:proofErr w:type="gramEnd"/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 часы заболевания присоединяются обильный насморк, чихание, сухой грубый лающий кашель. Голос становится осипшим, развивается конъ</w:t>
      </w:r>
      <w:r w:rsidRPr="00665E6A">
        <w:rPr>
          <w:rFonts w:ascii="Times New Roman" w:eastAsia="Times New Roman" w:hAnsi="Times New Roman" w:cs="Times New Roman"/>
          <w:sz w:val="28"/>
          <w:szCs w:val="28"/>
        </w:rPr>
        <w:softHyphen/>
        <w:t>юнктивит.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Затем, обычно на 4-5 день, за ушами, на спинке носа, на щеках появляется сыпь от </w:t>
      </w:r>
      <w:proofErr w:type="spellStart"/>
      <w:r w:rsidRPr="00665E6A">
        <w:rPr>
          <w:rFonts w:ascii="Times New Roman" w:eastAsia="Times New Roman" w:hAnsi="Times New Roman" w:cs="Times New Roman"/>
          <w:sz w:val="28"/>
          <w:szCs w:val="28"/>
        </w:rPr>
        <w:t>нежно-розового</w:t>
      </w:r>
      <w:proofErr w:type="spellEnd"/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 до насыщенного красного цвета, которая быстро распространяется на все лицо и шею. На следующий день она появляется на теле, а далее - на руках и ногах. Одновременно резко усиливаются все симптомы общей интоксикации и катаральные явления.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>Профилактика кори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Наиболее мощным, доступным и эффективным методом борьбы с инфекцией является вакцинация.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В соответствии с Национальным календарем профилактических прививок плановая вакцинация детей против кори проводится в возрасте 12-15 месяцев и повторно - в 6 лет.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По эпидемическим показаниям вакцинация необходима всем контактировавшим с больным корью, у которых нет достоверных сведений о сделанной коревой прививке или перенесенной в прошлом кори. Вакцины против кори создают надежный иммунитет, сохраняющийся более 20 лет.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Вакцинация предупреждает развитие кори, даже если она проведена во время ухудшения эпидемической ситуации.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>Защитите себя и своих детей от кори с помощью вакцины</w:t>
      </w:r>
      <w:r w:rsidRPr="00665E6A">
        <w:rPr>
          <w:rFonts w:ascii="Times New Roman" w:eastAsia="Times New Roman" w:hAnsi="Times New Roman" w:cs="Times New Roman"/>
          <w:sz w:val="28"/>
          <w:szCs w:val="28"/>
        </w:rPr>
        <w:t>!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срочно обратиться за медицинской помощью (вызвать врача из поликлиники по месту жительства или - в случае тяжелого состояния - скорую медицинскую помощь);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не посещать поликлинику самостоятельно, а дождаться врача;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до прихода врача свести контакты с родственниками до минимума;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сообщить врачу, в какой период и в какой стране Вы находились за рубежом;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при кашле и чихании прикрывать рот и нос, используя носовой платок или салфетку, чаще мыть руки водой с мылом или использовать спиртосодержащие средства для очистки рук;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использовать средства защиты органов дыхания (например, маску или марлевую повязку).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3"/>
      </w:tblGrid>
      <w:tr w:rsidR="00665E6A" w:rsidRPr="00665E6A" w:rsidTr="00665E6A">
        <w:tc>
          <w:tcPr>
            <w:tcW w:w="2123" w:type="dxa"/>
            <w:tcMar>
              <w:top w:w="0" w:type="dxa"/>
              <w:left w:w="0" w:type="dxa"/>
              <w:bottom w:w="134" w:type="dxa"/>
              <w:right w:w="244" w:type="dxa"/>
            </w:tcMar>
            <w:vAlign w:val="center"/>
            <w:hideMark/>
          </w:tcPr>
          <w:p w:rsidR="00665E6A" w:rsidRPr="00665E6A" w:rsidRDefault="00665E6A" w:rsidP="00665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7197C" w:rsidRPr="00665E6A" w:rsidRDefault="00A7197C" w:rsidP="00665E6A">
      <w:pPr>
        <w:spacing w:after="0" w:line="240" w:lineRule="auto"/>
      </w:pPr>
    </w:p>
    <w:sectPr w:rsidR="00A7197C" w:rsidRPr="00665E6A" w:rsidSect="00665E6A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6E3480"/>
    <w:multiLevelType w:val="multilevel"/>
    <w:tmpl w:val="973EB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>
    <w:useFELayout/>
  </w:compat>
  <w:rsids>
    <w:rsidRoot w:val="00665E6A"/>
    <w:rsid w:val="00002521"/>
    <w:rsid w:val="003E2481"/>
    <w:rsid w:val="00665E6A"/>
    <w:rsid w:val="00A7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25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96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7002">
          <w:marLeft w:val="0"/>
          <w:marRight w:val="0"/>
          <w:marTop w:val="2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3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123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24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759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8866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2951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90210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55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34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973727">
          <w:marLeft w:val="0"/>
          <w:marRight w:val="0"/>
          <w:marTop w:val="2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120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91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97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93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669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52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21264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732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2680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390</Words>
  <Characters>2224</Characters>
  <Application>Microsoft Office Word</Application>
  <DocSecurity>0</DocSecurity>
  <Lines>18</Lines>
  <Paragraphs>5</Paragraphs>
  <ScaleCrop>false</ScaleCrop>
  <Company/>
  <LinksUpToDate>false</LinksUpToDate>
  <CharactersWithSpaces>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УСХ</dc:creator>
  <cp:lastModifiedBy>УСХ</cp:lastModifiedBy>
  <cp:revision>2</cp:revision>
  <dcterms:created xsi:type="dcterms:W3CDTF">2023-01-12T06:30:00Z</dcterms:created>
  <dcterms:modified xsi:type="dcterms:W3CDTF">2023-01-12T06:30:00Z</dcterms:modified>
</cp:coreProperties>
</file>