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E6A" w:rsidRDefault="00665E6A" w:rsidP="00665E6A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Памятка по </w:t>
      </w:r>
      <w:r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профилактике и лечению </w:t>
      </w: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кори</w:t>
      </w:r>
    </w:p>
    <w:p w:rsidR="00665E6A" w:rsidRPr="00665E6A" w:rsidRDefault="00665E6A" w:rsidP="00665E6A">
      <w:pPr>
        <w:shd w:val="clear" w:color="auto" w:fill="FFFFFF"/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Корь - это острое инфекционное заболевание, характеризующееся общей интоксикацией, воспалительными явлениями со стороны слизистых глаз, носоглотки, верхних ды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softHyphen/>
        <w:t>хательных путей, характерной сыпью.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Возбудитель кори - вирус. Во внешней среде 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неустойчив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>: погибает при комнатной температуре в течение 5-6 часов.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Единственный источник заражения - больной человек. Распространение вируса происходит при чихании, кашле, разговоре с капельками слюны.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Инкубационный период при кори составляет 8-17 дней, у лиц которые получили иммуноглобулин и другие компоненты крови, он может продлиться до 21 дня.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Клиническая картина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Заболевание начинается остро с симптомов общей интоксикации: температура повышается до 38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°С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и выше, нарушается аппетит, сон, появляется вялость, головная боль, раздражительность. </w:t>
      </w:r>
      <w:proofErr w:type="gramStart"/>
      <w:r w:rsidRPr="00665E6A">
        <w:rPr>
          <w:rFonts w:ascii="Times New Roman" w:eastAsia="Times New Roman" w:hAnsi="Times New Roman" w:cs="Times New Roman"/>
          <w:sz w:val="28"/>
          <w:szCs w:val="28"/>
        </w:rPr>
        <w:t>В первые</w:t>
      </w:r>
      <w:proofErr w:type="gram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часы заболевания присоединяются обильный насморк, чихание, сухой грубый лающий кашель. Голос становится осипшим, развивается конъ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softHyphen/>
        <w:t>юнктивит.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Затем, обычно на 4-5 день, за ушами, на спинке носа, на щеках появляется сыпь от </w:t>
      </w:r>
      <w:proofErr w:type="spellStart"/>
      <w:r w:rsidRPr="00665E6A">
        <w:rPr>
          <w:rFonts w:ascii="Times New Roman" w:eastAsia="Times New Roman" w:hAnsi="Times New Roman" w:cs="Times New Roman"/>
          <w:sz w:val="28"/>
          <w:szCs w:val="28"/>
        </w:rPr>
        <w:t>нежно-розового</w:t>
      </w:r>
      <w:proofErr w:type="spellEnd"/>
      <w:r w:rsidRPr="00665E6A">
        <w:rPr>
          <w:rFonts w:ascii="Times New Roman" w:eastAsia="Times New Roman" w:hAnsi="Times New Roman" w:cs="Times New Roman"/>
          <w:sz w:val="28"/>
          <w:szCs w:val="28"/>
        </w:rPr>
        <w:t xml:space="preserve"> до насыщенного красного цвета, которая быстро распространяется на все лицо и шею. На следующий день она появляется на теле, а далее - на руках и ногах. Одновременно резко усиливаются все симптомы общей интоксикации и катаральные явления.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Профилактика кори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Наиболее мощным, доступным и эффективным методом борьбы с инфекцией является вакцинация.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В соответствии с Национальным календарем профилактических прививок плановая вакцинация детей против кори проводится в возрасте 12-15 месяцев и повторно - в 6 лет.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По эпидемическим показаниям вакцинация необходима всем контактировавшим с больным корью, у которых нет достоверных сведений о сделанной коревой прививке или перенесенной в прошлом кори. Вакцины против кори создают надежный иммунитет, сохраняющийся более 20 лет.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Вакцинация предупреждает развитие кори, даже если она проведена во время ухудшения эпидемической ситуации.</w:t>
      </w:r>
    </w:p>
    <w:p w:rsidR="00665E6A" w:rsidRPr="00665E6A" w:rsidRDefault="00665E6A" w:rsidP="00665E6A">
      <w:pPr>
        <w:shd w:val="clear" w:color="auto" w:fill="FFFFFF"/>
        <w:spacing w:after="0" w:line="240" w:lineRule="auto"/>
        <w:ind w:firstLine="281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b/>
          <w:bCs/>
          <w:sz w:val="28"/>
          <w:szCs w:val="28"/>
        </w:rPr>
        <w:t>Защитите себя и своих детей от кори с помощью вакцины</w:t>
      </w:r>
      <w:r w:rsidRPr="00665E6A">
        <w:rPr>
          <w:rFonts w:ascii="Times New Roman" w:eastAsia="Times New Roman" w:hAnsi="Times New Roman" w:cs="Times New Roman"/>
          <w:sz w:val="28"/>
          <w:szCs w:val="28"/>
        </w:rPr>
        <w:t>!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срочно обратиться за медицинской помощью (вызвать врача из поликлиники по месту жительства или - в случае тяжелого состояния - скорую медицинскую помощь);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не посещать поликлинику самостоятельно, а дождаться врача;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до прихода врача свести контакты с родственниками до минимума;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сообщить врачу, в какой период и в какой стране Вы находились за рубежом;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при кашле и чихании прикрывать рот и нос, используя носовой платок или салфетку, чаще мыть руки водой с мылом или использовать спиртосодержащие средства для очистки рук;</w:t>
      </w:r>
    </w:p>
    <w:p w:rsidR="00665E6A" w:rsidRPr="00665E6A" w:rsidRDefault="00665E6A" w:rsidP="00665E6A">
      <w:pPr>
        <w:numPr>
          <w:ilvl w:val="0"/>
          <w:numId w:val="1"/>
        </w:numPr>
        <w:shd w:val="clear" w:color="auto" w:fill="FFFFFF"/>
        <w:spacing w:after="0" w:line="240" w:lineRule="auto"/>
        <w:ind w:left="244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665E6A">
        <w:rPr>
          <w:rFonts w:ascii="Times New Roman" w:eastAsia="Times New Roman" w:hAnsi="Times New Roman" w:cs="Times New Roman"/>
          <w:sz w:val="28"/>
          <w:szCs w:val="28"/>
        </w:rPr>
        <w:t>использовать средства защиты органов дыхания (например, маску или марлевую повязку).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123"/>
      </w:tblGrid>
      <w:tr w:rsidR="00665E6A" w:rsidRPr="00665E6A" w:rsidTr="00665E6A">
        <w:tc>
          <w:tcPr>
            <w:tcW w:w="2123" w:type="dxa"/>
            <w:tcMar>
              <w:top w:w="0" w:type="dxa"/>
              <w:left w:w="0" w:type="dxa"/>
              <w:bottom w:w="134" w:type="dxa"/>
              <w:right w:w="244" w:type="dxa"/>
            </w:tcMar>
            <w:vAlign w:val="center"/>
            <w:hideMark/>
          </w:tcPr>
          <w:p w:rsidR="00665E6A" w:rsidRPr="00665E6A" w:rsidRDefault="00665E6A" w:rsidP="00665E6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A7197C" w:rsidRPr="00665E6A" w:rsidRDefault="00A7197C" w:rsidP="00665E6A">
      <w:pPr>
        <w:spacing w:after="0" w:line="240" w:lineRule="auto"/>
      </w:pPr>
    </w:p>
    <w:sectPr w:rsidR="00A7197C" w:rsidRPr="00665E6A" w:rsidSect="00665E6A">
      <w:pgSz w:w="11906" w:h="16838"/>
      <w:pgMar w:top="567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36E3480"/>
    <w:multiLevelType w:val="multilevel"/>
    <w:tmpl w:val="973EB4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characterSpacingControl w:val="doNotCompress"/>
  <w:compat>
    <w:useFELayout/>
  </w:compat>
  <w:rsids>
    <w:rsidRoot w:val="00665E6A"/>
    <w:rsid w:val="00665E6A"/>
    <w:rsid w:val="00A71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8963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157002">
          <w:marLeft w:val="0"/>
          <w:marRight w:val="0"/>
          <w:marTop w:val="2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63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12377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42447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2759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88866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9516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902105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155554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7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34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973727">
          <w:marLeft w:val="0"/>
          <w:marRight w:val="0"/>
          <w:marTop w:val="24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5120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9175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97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39355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76699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36521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1212646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7327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26802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</Pages>
  <Words>390</Words>
  <Characters>2224</Characters>
  <Application>Microsoft Office Word</Application>
  <DocSecurity>0</DocSecurity>
  <Lines>18</Lines>
  <Paragraphs>5</Paragraphs>
  <ScaleCrop>false</ScaleCrop>
  <Company/>
  <LinksUpToDate>false</LinksUpToDate>
  <CharactersWithSpaces>2609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УСХ</dc:creator>
  <cp:lastModifiedBy>УСХ</cp:lastModifiedBy>
  <cp:revision>2</cp:revision>
  <dcterms:created xsi:type="dcterms:W3CDTF">2023-01-10T07:16:00Z</dcterms:created>
  <dcterms:modified xsi:type="dcterms:W3CDTF">2023-01-10T07:16:00Z</dcterms:modified>
</cp:coreProperties>
</file>