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Российская  Федерация</w:t>
      </w:r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7777777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16E2990D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327D74">
        <w:rPr>
          <w:rFonts w:ascii="Times New Roman" w:hAnsi="Times New Roman"/>
          <w:sz w:val="24"/>
          <w:szCs w:val="24"/>
          <w:u w:val="single"/>
        </w:rPr>
        <w:t>21.04.2023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327D74">
        <w:rPr>
          <w:rFonts w:ascii="Times New Roman" w:hAnsi="Times New Roman"/>
          <w:sz w:val="24"/>
          <w:szCs w:val="24"/>
        </w:rPr>
        <w:t xml:space="preserve">        </w:t>
      </w:r>
      <w:r w:rsidR="005172B0">
        <w:rPr>
          <w:rFonts w:ascii="Times New Roman" w:hAnsi="Times New Roman"/>
          <w:sz w:val="24"/>
          <w:szCs w:val="24"/>
        </w:rPr>
        <w:t xml:space="preserve">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327D74">
        <w:rPr>
          <w:rFonts w:ascii="Times New Roman" w:hAnsi="Times New Roman"/>
          <w:sz w:val="24"/>
          <w:szCs w:val="24"/>
          <w:u w:val="single"/>
        </w:rPr>
        <w:t>28</w:t>
      </w:r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77777777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>и сельского  поселения Бахилово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61AB6E4" w14:textId="491476C2"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>Постановления Правительства Самарской области от 2</w:t>
      </w:r>
      <w:r w:rsidR="00D44BA1">
        <w:rPr>
          <w:rFonts w:ascii="Times New Roman" w:hAnsi="Times New Roman" w:cs="Times New Roman"/>
          <w:sz w:val="24"/>
        </w:rPr>
        <w:t>0</w:t>
      </w:r>
      <w:r w:rsidR="00B253F3" w:rsidRPr="00B253F3">
        <w:rPr>
          <w:rFonts w:ascii="Times New Roman" w:hAnsi="Times New Roman" w:cs="Times New Roman"/>
          <w:sz w:val="24"/>
        </w:rPr>
        <w:t>.0</w:t>
      </w:r>
      <w:r w:rsidR="00D44BA1">
        <w:rPr>
          <w:rFonts w:ascii="Times New Roman" w:hAnsi="Times New Roman" w:cs="Times New Roman"/>
          <w:sz w:val="24"/>
        </w:rPr>
        <w:t>4</w:t>
      </w:r>
      <w:r w:rsidR="00B253F3" w:rsidRPr="00B253F3">
        <w:rPr>
          <w:rFonts w:ascii="Times New Roman" w:hAnsi="Times New Roman" w:cs="Times New Roman"/>
          <w:sz w:val="24"/>
        </w:rPr>
        <w:t xml:space="preserve">.2023 № </w:t>
      </w:r>
      <w:r w:rsidR="00D44BA1">
        <w:rPr>
          <w:rFonts w:ascii="Times New Roman" w:hAnsi="Times New Roman" w:cs="Times New Roman"/>
          <w:sz w:val="24"/>
        </w:rPr>
        <w:t>317</w:t>
      </w:r>
      <w:r w:rsidR="00B253F3"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Бахилово,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</w:t>
      </w:r>
      <w:r w:rsidR="00B253F3">
        <w:rPr>
          <w:rFonts w:ascii="Times New Roman" w:hAnsi="Times New Roman" w:cs="Times New Roman"/>
          <w:sz w:val="24"/>
          <w:szCs w:val="24"/>
        </w:rPr>
        <w:t>3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14:paraId="79E7420F" w14:textId="77777777"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14:paraId="37DE35C2" w14:textId="08510987"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Бахилово   с </w:t>
      </w:r>
      <w:r w:rsidR="00D44BA1">
        <w:rPr>
          <w:sz w:val="24"/>
          <w:szCs w:val="24"/>
        </w:rPr>
        <w:t>21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D3125D">
        <w:rPr>
          <w:sz w:val="24"/>
          <w:szCs w:val="24"/>
        </w:rPr>
        <w:t xml:space="preserve"> г. по </w:t>
      </w:r>
      <w:r w:rsidR="00D44BA1">
        <w:rPr>
          <w:sz w:val="24"/>
          <w:szCs w:val="24"/>
        </w:rPr>
        <w:t>14</w:t>
      </w:r>
      <w:r w:rsidR="00D3125D">
        <w:rPr>
          <w:sz w:val="24"/>
          <w:szCs w:val="24"/>
        </w:rPr>
        <w:t>.</w:t>
      </w:r>
      <w:r w:rsidR="00B40068">
        <w:rPr>
          <w:sz w:val="24"/>
          <w:szCs w:val="24"/>
        </w:rPr>
        <w:t>0</w:t>
      </w:r>
      <w:r w:rsidR="00327D74">
        <w:rPr>
          <w:sz w:val="24"/>
          <w:szCs w:val="24"/>
        </w:rPr>
        <w:t>5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14:paraId="0B1F8B2E" w14:textId="0C4A8185" w:rsidR="00AE4934" w:rsidRPr="00AE4934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:</w:t>
      </w:r>
    </w:p>
    <w:p w14:paraId="76923063" w14:textId="1ECB4863" w:rsidR="00AE4934" w:rsidRPr="00AE4934" w:rsidRDefault="00AE4934" w:rsidP="00AE4934">
      <w:pPr>
        <w:pStyle w:val="a3"/>
        <w:ind w:right="140"/>
        <w:jc w:val="both"/>
        <w:rPr>
          <w:sz w:val="24"/>
        </w:rPr>
      </w:pPr>
      <w:r w:rsidRPr="00AE4934">
        <w:rPr>
          <w:sz w:val="24"/>
        </w:rPr>
        <w:t xml:space="preserve">            - запретить посещение лесов;</w:t>
      </w:r>
    </w:p>
    <w:p w14:paraId="6157456B" w14:textId="08AD3A62" w:rsidR="00AE4934" w:rsidRPr="00AE4934" w:rsidRDefault="00AE4934" w:rsidP="00AE4934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- запретить проведение пала сухой травы (стерни) и пожнивных остатков, разведение открытого огня (костров), сжигание мусора, листвы и иных отходов, материалов или изделий в лесах,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14:paraId="6C0EF2A9" w14:textId="45820A7C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при наступлении </w:t>
      </w:r>
      <w:r w:rsidRPr="00AE4934">
        <w:rPr>
          <w:sz w:val="24"/>
          <w:lang w:val="en-US"/>
        </w:rPr>
        <w:t>III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хвойных лесах и при    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14:paraId="1480209A" w14:textId="3B4CC693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Б</w:t>
      </w:r>
      <w:r w:rsidR="00A2625F">
        <w:rPr>
          <w:sz w:val="24"/>
        </w:rPr>
        <w:t>ахилово</w:t>
      </w:r>
      <w:r w:rsidRPr="00AE4934">
        <w:rPr>
          <w:sz w:val="24"/>
        </w:rPr>
        <w:t xml:space="preserve"> при реализации дополнительных 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lastRenderedPageBreak/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30CB38D8" w14:textId="542B195C"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«СтавропольРесурсСервис»  </w:t>
      </w:r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Бахиловского филиала ГБОУ СОШ с. Александровка,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5C02E7">
        <w:rPr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 xml:space="preserve">«Солнечнополянский </w:t>
      </w:r>
      <w:r w:rsidR="005C02E7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 врачу ОВП,</w:t>
      </w:r>
      <w:r w:rsidR="005C02E7"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Бахилово</w:t>
      </w:r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Бахилово</w:t>
      </w:r>
      <w:r w:rsidR="005C02E7">
        <w:rPr>
          <w:rStyle w:val="a5"/>
          <w:b w:val="0"/>
          <w:sz w:val="24"/>
          <w:szCs w:val="24"/>
        </w:rPr>
        <w:t>,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D3125D">
        <w:rPr>
          <w:rStyle w:val="a5"/>
          <w:b w:val="0"/>
          <w:sz w:val="24"/>
          <w:szCs w:val="24"/>
        </w:rPr>
        <w:t xml:space="preserve">заместителю главы </w:t>
      </w:r>
      <w:r w:rsidR="00482FDD">
        <w:rPr>
          <w:rStyle w:val="a5"/>
          <w:b w:val="0"/>
          <w:sz w:val="24"/>
          <w:szCs w:val="24"/>
        </w:rPr>
        <w:t>поселения: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- организовать  и  произвести  очистку  подведомственных территорий    от  сгораемого  мусора,  освободить  проезды  к  зданиям  и  водоисточникам.  При  очистке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77777777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14:paraId="06700B67" w14:textId="77777777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«СтавропольРесурсСервис»: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77777777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водоисточникам;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77777777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7.  </w:t>
      </w:r>
      <w:r w:rsidR="00D3125D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14:paraId="670BB4F3" w14:textId="77777777"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т.п..</w:t>
      </w:r>
    </w:p>
    <w:p w14:paraId="4729B155" w14:textId="77777777"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 xml:space="preserve">«Солнечнополянский </w:t>
      </w:r>
      <w:r w:rsidRPr="00202E2C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                               </w:t>
      </w:r>
      <w:r w:rsidRPr="00202E2C">
        <w:rPr>
          <w:rStyle w:val="a5"/>
          <w:b w:val="0"/>
          <w:sz w:val="24"/>
          <w:szCs w:val="24"/>
        </w:rPr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14:paraId="2584E8AA" w14:textId="77777777"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 МРС «СтавропольРесурсСервис»,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 xml:space="preserve">«Солнечнополянский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14:paraId="76DE92FA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14:paraId="53B97D20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водоисточников, места  их  расположения  обозначить  указателями  согласно  ГОСТа.</w:t>
      </w:r>
    </w:p>
    <w:p w14:paraId="0E021BA8" w14:textId="77777777"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77777777"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77777777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>Вестник Бахилово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77777777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Контроль  за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4D85BAB6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Бахилово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r w:rsidR="00B253F3">
        <w:rPr>
          <w:sz w:val="24"/>
          <w:szCs w:val="24"/>
        </w:rPr>
        <w:t>А.Н. Еремин</w:t>
      </w:r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27D74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2625F"/>
    <w:rsid w:val="00A67769"/>
    <w:rsid w:val="00AE4934"/>
    <w:rsid w:val="00B253F3"/>
    <w:rsid w:val="00B40068"/>
    <w:rsid w:val="00C42159"/>
    <w:rsid w:val="00C81135"/>
    <w:rsid w:val="00CF417E"/>
    <w:rsid w:val="00D3125D"/>
    <w:rsid w:val="00D44BA1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1322</Words>
  <Characters>7541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60</cp:revision>
  <cp:lastPrinted>2023-04-21T06:06:00Z</cp:lastPrinted>
  <dcterms:created xsi:type="dcterms:W3CDTF">2014-04-29T00:27:00Z</dcterms:created>
  <dcterms:modified xsi:type="dcterms:W3CDTF">2023-04-21T06:19:00Z</dcterms:modified>
</cp:coreProperties>
</file>