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6A" w:rsidRDefault="00665E6A" w:rsidP="00665E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профилактике и лечению </w:t>
      </w: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>кори</w:t>
      </w:r>
    </w:p>
    <w:p w:rsidR="00665E6A" w:rsidRPr="00665E6A" w:rsidRDefault="00665E6A" w:rsidP="00665E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Корь - это острое инфекционное заболевание, характеризующееся общей интоксикацией, воспалительными явлениями со стороны слизистых глаз, носоглотки, верхних ды</w:t>
      </w:r>
      <w:r w:rsidRPr="00665E6A">
        <w:rPr>
          <w:rFonts w:ascii="Times New Roman" w:eastAsia="Times New Roman" w:hAnsi="Times New Roman" w:cs="Times New Roman"/>
          <w:sz w:val="28"/>
          <w:szCs w:val="28"/>
        </w:rPr>
        <w:softHyphen/>
        <w:t>хательных путей, характерной сыпью.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Возбудитель кори - вирус. Во внешней среде </w:t>
      </w:r>
      <w:proofErr w:type="gramStart"/>
      <w:r w:rsidRPr="00665E6A">
        <w:rPr>
          <w:rFonts w:ascii="Times New Roman" w:eastAsia="Times New Roman" w:hAnsi="Times New Roman" w:cs="Times New Roman"/>
          <w:sz w:val="28"/>
          <w:szCs w:val="28"/>
        </w:rPr>
        <w:t>неустойчив</w:t>
      </w:r>
      <w:proofErr w:type="gramEnd"/>
      <w:r w:rsidRPr="00665E6A">
        <w:rPr>
          <w:rFonts w:ascii="Times New Roman" w:eastAsia="Times New Roman" w:hAnsi="Times New Roman" w:cs="Times New Roman"/>
          <w:sz w:val="28"/>
          <w:szCs w:val="28"/>
        </w:rPr>
        <w:t>: погибает при комнатной температуре в течение 5-6 часов.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Единственный источник заражения - больной человек. Распространение вируса происходит при чихании, кашле, разговоре с капельками слюны.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Инкубационный период при кори составляет 8-17 дней, у лиц которые получили иммуноглобулин и другие компоненты крови, он может продлиться до 21 дня.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>Клиническая картина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Заболевание начинается остро с симптомов общей интоксикации: температура повышается до 38</w:t>
      </w:r>
      <w:proofErr w:type="gramStart"/>
      <w:r w:rsidRPr="00665E6A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 и выше, нарушается аппетит, сон, появляется вялость, головная боль, раздражительность. </w:t>
      </w:r>
      <w:proofErr w:type="gramStart"/>
      <w:r w:rsidRPr="00665E6A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665E6A">
        <w:rPr>
          <w:rFonts w:ascii="Times New Roman" w:eastAsia="Times New Roman" w:hAnsi="Times New Roman" w:cs="Times New Roman"/>
          <w:sz w:val="28"/>
          <w:szCs w:val="28"/>
        </w:rPr>
        <w:softHyphen/>
        <w:t>юнктивит.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Затем, обычно на 4-5 день, за ушами, на спинке носа, на щеках появляется сыпь от </w:t>
      </w:r>
      <w:proofErr w:type="spellStart"/>
      <w:r w:rsidRPr="00665E6A">
        <w:rPr>
          <w:rFonts w:ascii="Times New Roman" w:eastAsia="Times New Roman" w:hAnsi="Times New Roman" w:cs="Times New Roman"/>
          <w:sz w:val="28"/>
          <w:szCs w:val="28"/>
        </w:rPr>
        <w:t>нежно-розового</w:t>
      </w:r>
      <w:proofErr w:type="spellEnd"/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 до насыщенного красного цвета, которая быстро распространяется на все лицо и шею. На следующий день она появляется на теле, а далее - на руках и ногах. Одновременно резко усиливаются все симптомы общей интоксикации и катаральные явления.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кори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Наиболее мощным, доступным и эффективным методом борьбы с инфекцией является вакцинация.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- в 6 лет.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 Вакцины против кори создают надежный иммунитет, сохраняющийся более 20 лет.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Вакцинация предупреждает развитие кори, даже если она проведена во время ухудшения эпидемической ситуации.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Защитите себя и своих детей от кори с помощью вакцины</w:t>
      </w:r>
      <w:r w:rsidRPr="00665E6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срочно обратиться за медицинской помощью (вызвать врача из поликлиники по месту жительства или - в случае тяжелого состояния - скорую медицинскую помощь);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не посещать поликлинику самостоятельно, а дождаться врача;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до прихода врача свести контакты с родственниками до минимума;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сообщить врачу, в какой период и в какой стране Вы находились за рубежом;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использовать средства защиты органов дыхания (например, маску или марлевую повязку).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3"/>
      </w:tblGrid>
      <w:tr w:rsidR="00665E6A" w:rsidRPr="00665E6A" w:rsidTr="00665E6A">
        <w:tc>
          <w:tcPr>
            <w:tcW w:w="2123" w:type="dxa"/>
            <w:tcMar>
              <w:top w:w="0" w:type="dxa"/>
              <w:left w:w="0" w:type="dxa"/>
              <w:bottom w:w="134" w:type="dxa"/>
              <w:right w:w="244" w:type="dxa"/>
            </w:tcMar>
            <w:vAlign w:val="center"/>
            <w:hideMark/>
          </w:tcPr>
          <w:p w:rsidR="00665E6A" w:rsidRPr="00665E6A" w:rsidRDefault="00665E6A" w:rsidP="0066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197C" w:rsidRPr="00665E6A" w:rsidRDefault="00A7197C" w:rsidP="00665E6A">
      <w:pPr>
        <w:spacing w:after="0" w:line="240" w:lineRule="auto"/>
      </w:pPr>
    </w:p>
    <w:sectPr w:rsidR="00A7197C" w:rsidRPr="00665E6A" w:rsidSect="00665E6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E3480"/>
    <w:multiLevelType w:val="multilevel"/>
    <w:tmpl w:val="973E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65E6A"/>
    <w:rsid w:val="00665E6A"/>
    <w:rsid w:val="00A7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7002">
          <w:marLeft w:val="0"/>
          <w:marRight w:val="0"/>
          <w:marTop w:val="2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2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75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8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5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1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5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3727">
          <w:marLeft w:val="0"/>
          <w:marRight w:val="0"/>
          <w:marTop w:val="2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1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5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26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68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УСХ</dc:creator>
  <cp:lastModifiedBy>УСХ</cp:lastModifiedBy>
  <cp:revision>2</cp:revision>
  <dcterms:created xsi:type="dcterms:W3CDTF">2023-01-10T07:16:00Z</dcterms:created>
  <dcterms:modified xsi:type="dcterms:W3CDTF">2023-01-10T07:16:00Z</dcterms:modified>
</cp:coreProperties>
</file>