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3E1" w:rsidRPr="005B63E1" w:rsidRDefault="005B63E1" w:rsidP="005B63E1">
      <w:pPr>
        <w:spacing w:after="52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7"/>
          <w:kern w:val="36"/>
          <w:sz w:val="36"/>
          <w:szCs w:val="36"/>
        </w:rPr>
      </w:pPr>
      <w:r w:rsidRPr="005B63E1">
        <w:rPr>
          <w:rFonts w:ascii="Times New Roman" w:eastAsia="Times New Roman" w:hAnsi="Times New Roman" w:cs="Times New Roman"/>
          <w:b/>
          <w:color w:val="3B4256"/>
          <w:spacing w:val="-7"/>
          <w:kern w:val="36"/>
          <w:sz w:val="36"/>
          <w:szCs w:val="36"/>
        </w:rPr>
        <w:t>Сигналы гражданской обороны и действия по ним</w:t>
      </w:r>
    </w:p>
    <w:p w:rsidR="005B63E1" w:rsidRP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8"/>
        </w:rPr>
        <w:t>ДЕЙСТВИЯ НАСЕЛЕНИЯ</w:t>
      </w:r>
    </w:p>
    <w:p w:rsid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b/>
          <w:bCs/>
          <w:color w:val="3B4256"/>
          <w:sz w:val="28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8"/>
        </w:rPr>
        <w:t>ПО СИГНАЛАМ ОПОВЕЩЕНИЯ ГРАЖДАНСКОЙ ОБОРОНЫ</w:t>
      </w:r>
    </w:p>
    <w:p w:rsidR="005B63E1" w:rsidRPr="005B63E1" w:rsidRDefault="005B63E1" w:rsidP="005B63E1">
      <w:pPr>
        <w:spacing w:after="0" w:line="240" w:lineRule="auto"/>
        <w:jc w:val="center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8"/>
          <w:szCs w:val="28"/>
        </w:rPr>
      </w:pPr>
      <w:r w:rsidRPr="005B63E1">
        <w:rPr>
          <w:rFonts w:ascii="inherit" w:eastAsia="Times New Roman" w:hAnsi="inherit" w:cs="Arial"/>
          <w:color w:val="3B4256"/>
          <w:sz w:val="28"/>
          <w:szCs w:val="28"/>
        </w:rPr>
        <w:t>Сигналом оповещения гражданской обороны называется условный сигнал, передаваемый по системе оповещения и являющийся командой для осуществления определенных мероприятий штабами, службами, силами гражданской обороны и населением.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8"/>
          <w:szCs w:val="28"/>
        </w:rPr>
        <w:t>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Существуют следующие сигналы гражданской обороны: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«Воздушная тревога»;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«Радиационная опасность»;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«Химическая тревога»;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«Угроза катастрофического затопления»;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воздушной тревоги»;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радиационной опасности»;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- «Отбой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химическая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тревоги»;</w:t>
      </w:r>
    </w:p>
    <w:p w:rsidR="005B63E1" w:rsidRPr="005B63E1" w:rsidRDefault="005B63E1" w:rsidP="004B7776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- «Отбой угрозы катастрофического затопления».</w:t>
      </w:r>
    </w:p>
    <w:p w:rsidR="005B63E1" w:rsidRPr="005B63E1" w:rsidRDefault="005B63E1" w:rsidP="004B7776">
      <w:pPr>
        <w:spacing w:after="0" w:line="240" w:lineRule="auto"/>
        <w:ind w:firstLine="708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Услышав сигналы предупреждения о непосредственной угрозе нападения противника, действуйте быстро и деловито. Не поддавайтесь паническим настроениям. Помните, что умелые и четкие ваши действия по сигналу «Воздушная тревога», знание мест расположения защитных сооружений и строгое соблюдение правил поведения в этот период позволят вам своевременно принять меры защиты и спасти жизнь себе и товарищам.</w:t>
      </w:r>
    </w:p>
    <w:p w:rsidR="005B63E1" w:rsidRPr="005B63E1" w:rsidRDefault="005B63E1" w:rsidP="004B7776">
      <w:pPr>
        <w:spacing w:after="347" w:line="240" w:lineRule="auto"/>
        <w:ind w:firstLine="708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гражданской обороны «Воздушная тревога»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подается для предупреждения всего населения о возникшей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 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непосредственной угрозе ракетной и авиационной опасности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по поражению противником данного муниципального района (городского округа) с воздуха. С этой целью используются все технические средства связи и оповещения, включаются 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 </w:t>
      </w:r>
      <w:proofErr w:type="spell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электросирены</w:t>
      </w:r>
      <w:proofErr w:type="spell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, которые подают продолжительный (в течение 3 мин) завывающий сигнал. Одновременно по местному радиовещанию в течение 2-3 мин передается сигнал гражданской обороны (текстовое сообщение):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 Воздушная тревога! Воздушная тревога! и далее идет обращение к гражданам о порядке их действия».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же сигнал (сообщение) будет передаваться и по телевидению, а также повсеместно дублироваться прерывистыми сигналами сирен предприятий, гудками тепловозов, судов и других транспортных средств.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По сигналу «Воздушная тревога» предусматривается прекращение работы и деятельности сотрудниками, служащими и работниками (далее – персонал) в зависимости от специфики деятельности персонала, поэтому в каждой организации, с учетом специфики его деятельности,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органом, осуществляющим управление гражданской обороной разрабатываются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действия персонала по сигналам гражданской обороны.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«Воздушная тревога» население обязано: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а) при нахождении на работе или в учебном учреждении: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выполнить мероприятия, предусмотренные на этот случай инструкцией, разработанной для данной организации (прекратить работу или занятия);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отключить наружное и внутреннее освещение, за исключением светильников маскировочного освещения;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средства индивидуальной защиты и закрепить противогаз в «походном положении»;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как можно быстрее занять место в защитном сооружении гражданской обороны (убежищах и противорадиационных укрытиях) или же в сооружениях двойного назначения (подвальные помещения, которые переоборудуются под противорадиационные укрытия);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персонал не может покинуть рабочее место, в связи со спецификой его деятельности, необходимо занять укрытие, оборудованное поблизости от рабочего места.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б) при нахождении в общественном месте или на улице необходимо: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внимательно выслушать сообщение, передаваемое по стационарным или передвижным громкоговорящим установкам о местонахождении ближайшего укрытия и поспешить туда, приведя имеющиеся средства индивидуальной защиты в «готовность»;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водители всех транспортных средств обязаны немедленно остановиться, открыть двери, отключить транспортное средство от источников электропитания и поспешить в ближайшее укрытие.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в) если сигнал застал вас дома, необходимо: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средства индивидуальной защиты (противогаз, респиратор, средства защиты кожи или приспособленную для защиты кожи одежду, обувь, перчатки);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противогаз и закрепить его в «походном положении»;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как можно быстрее дойти до защитного сооружения гражданской обороны, а если его нет, использовать сооружения двойного назначения или другие сооружения (подземные переходы, тоннели или коллекторы и другие искусственные укрытия), при отсутствии их используйте естественные укрытия (любую траншею, канаву, овраг, балку, лощину, яму и другие).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сельской местности кроме перечисленных выше мероприятий по сигналу «Воздушная тревога» скот загоняют в закрытое помещение или в естественные укрытия (овраги, балки, лощины, карьеры и т.д.).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Во всех случаях внимательно прислушивайтесь к распоряжениям органов, осуществляющих управление гражданской обороной (Главное управление МЧС Росси по </w:t>
      </w:r>
      <w:r>
        <w:rPr>
          <w:rFonts w:ascii="inherit" w:eastAsia="Times New Roman" w:hAnsi="inherit" w:cs="Arial"/>
          <w:color w:val="3B4256"/>
          <w:sz w:val="24"/>
          <w:szCs w:val="24"/>
        </w:rPr>
        <w:t xml:space="preserve">Самарской 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области; структурные подразделения территориальных органов федеральных органов исполнительной власти, уполномоченные на решение задач в области гражданской обороны; структурные подразделения (работники) организаций, уполномоченные на решение задач в области гражданской обороны), а также к распоряжениям формирований охраны общественного порядка и неукоснительно выполняйте их.</w:t>
      </w:r>
      <w:proofErr w:type="gramEnd"/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«Отбой воздушной тревоги»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подается для оповещения населения о том, что угроза непосредственного нападения противника миновала.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Он доводится по радио- и телевизионным сетям, через каждые 3 мин дикторы повторяют в течение 1-2 мин: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Отбой воздушной тревоги! Отбой воздушной тревоги!»</w:t>
      </w:r>
      <w:proofErr w:type="gramStart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игнал дублируется по местным радиотрансляционным сетям и с помощью передвижных громкоговорящих установок.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После объявления этого сигнала население действует в соответствии со сложившейся обстановкой: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а) персонал и учащиеся возвращаются к месту работы (учебы) или к месту сбора формирований и включаются в работу по ликвидации последствий нападения;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б) неработающее население вместе с детьми возвращается домой и действует в соответствии с объявленным порядком или режимом радиационной защиты.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Все население должно находиться в готовности к возможному повторному нападению, внимательно следить за распоряжениями и сигналами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«Радиационная опасность».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означает, что в направлении данного населенного пункта или района движется радиоактивное облако. Сигнал передается по средствам связи, радиотрансляционной сети и громкоговорящими установками диктором в течени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и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2-3 мин. словами: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Возникла угроза радиоактивного загрязнения! и далее идет обращение к гражданам о порядке их действия».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каждом населенном пункте (районе) способ доведения этого сигнала до жителей может уточняться исходя из местных условий.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Время, которым будет располагать население для принятия мер защиты, и необходимые распоряжения сообщаются в тексте объявления по средствам связи и оповещения. При этом населению будет сообщено, в каком направлении движется радиоактивное облако, ориентировочное время возможного выпадения радиоактивных осадков на территории муниципального района (городского округа).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«Радиационная опасность»,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быстро надеть респиратор, а при отсутствии его надеть противогаз,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противопыльную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маску или ватно-марлевую повязку;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взять таблетки йодида калия или спиртовую настойку йода;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загерметизировать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продукты питания и запасы воды в закрытых емкостях на трое суток и взять их с собой;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завесить влажной тканью оконные и дверные проемы;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сельской местности по этому сигналу все домашние животные загоняются в подготовленные для длительного содержания животноводческие помещения; одновременно проводится проверка качества герметизации этих помещений, а также надежности герметизации складских помещений, погребов, колодцев, емкостей с водой, защищенности кормов, находящихся вне животноводческих помещений.</w:t>
      </w:r>
      <w:proofErr w:type="gramEnd"/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Выход из убежищ (укрытий) и других </w:t>
      </w:r>
      <w:proofErr w:type="spell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загерметизированных</w:t>
      </w:r>
      <w:proofErr w:type="spell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 помещений разрешается только по распоряжению органов, осуществляющих управление гражданской обороной.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«Химическая тревога».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подается при обнаружении химического заражения или угрозе заражения населенного пункта в течение ближайшего часа. В этих целях используется местная радиотрансляционная сеть или громкоговорящие установки (устройства).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Диктор объявляет: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Опасность химического заражения! Опасность химического заражения! и далее идет обращение к гражданам о порядке их действия».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Эти слова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повторяются диктором в течение 5 мин с интервалом 30 сек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Способы доведения этого сигнала до жителей могут уточняться и дополняться исходя из местных условий и возможностей.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«Химическая тревога»,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быстро надеть противогаз (привести его в «боевую готовность») и имеющиеся средства защиты кожи;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загерметизировать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продукты питания и запасы воды в закрытых емкостях на трое суток и взять их с собой;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одноразовую посуду и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надеть имеющиеся средства защиты кожи или приспособленную для защиты кожи одежду, обувь, перчатки;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взять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возможности укрыться в близлежащем защитном сооружении (убежище или противорадиационном укрытии);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отсутствии защитного сооружения, укрыться в укрытии (в жилом, производственном или подсобном помещении);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если обстоятельства вынуждают вас укрыться в укрытии (в жилом, производственном или подсобном помещении), то как можно быстрее следует: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lastRenderedPageBreak/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 зданиях с печным отоплением закрыть трубы, заделать имеющиеся щели и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завесить влажной тканью оконные и дверные проемы;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не выходить из защитного сооружения (укрытия) до особых указаний органов, осуществляющих управление гражданской обороной.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Сельскохозяйственные животные по сигналу «</w:t>
      </w: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Химическая тревога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>» загоняются в заранее подготовленные помещения.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 xml:space="preserve">О том, что опасность химического заражения миновала, и о порядке дальнейшего поведения вас известят местные органы, осуществляющие управление гражданской обороной. Без их команды покидать убежища (укрытия) и другие </w:t>
      </w:r>
      <w:proofErr w:type="spellStart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загерметизированные</w:t>
      </w:r>
      <w:proofErr w:type="spellEnd"/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 xml:space="preserve"> помещения или снимать средства индивидуальной защиты запрещается.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Сигнал «Угроза катастрофического затопления».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Диктор объявляет: </w:t>
      </w: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«ВНИМАНИЕ! ВНИМАНИЕ! Граждане! Опасность катастрофического затопления! Опасность катастрофического затопления! и далее идет обращение к гражданам о порядке их действия».</w:t>
      </w:r>
      <w:r w:rsidRPr="005B63E1">
        <w:rPr>
          <w:rFonts w:ascii="inherit" w:eastAsia="Times New Roman" w:hAnsi="inherit" w:cs="Arial"/>
          <w:color w:val="3B4256"/>
          <w:sz w:val="24"/>
          <w:szCs w:val="24"/>
        </w:rPr>
        <w:t xml:space="preserve"> Эти слова </w:t>
      </w: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повторяются диктором в течение 5 мин с интервалом 30 сек</w:t>
      </w:r>
      <w:proofErr w:type="gramEnd"/>
      <w:r w:rsidRPr="005B63E1">
        <w:rPr>
          <w:rFonts w:ascii="inherit" w:eastAsia="Times New Roman" w:hAnsi="inherit" w:cs="Arial"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Этот сигнал подается при угрозе разрушения ближайшего гидротехнического сооружения (водоподпорное гидротехническое сооружение, верхний бьеф, нижний бьеф, дамба, плотина, напор, подпор) несущего катастрофического затопления населенного пункта в течение ближайших 1-го - 4-х часов. В этих целях используется местная радиотрансляционная сеть или громкоговорящие установки.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color w:val="3B4256"/>
          <w:sz w:val="24"/>
          <w:szCs w:val="24"/>
        </w:rPr>
        <w:t>Услышав сигнал «Угроза затопления»,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перекрыть газ, воду, отключить электричество;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плотно закрыть окна, двери, вентиляционные и другие отверстия;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при наличии времени перенесите ценное имущество на чердак (верхние этажи здания);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proofErr w:type="gramStart"/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документы, деньги, «тревожный чемоданчик» – аптечка первой помощи и необходимые (индивидуальные) для Вас лекарства; фонарик и запас батареек; спички, газовые зажигалки; перочинный (универсальный) нож; нитки, иголки, ножницы и т.п.; средства связи, с зарядными устройствами и сменными элементами питания;</w:t>
      </w:r>
      <w:proofErr w:type="gramEnd"/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возьмите с собой запас воды и запас продуктов на трое суток; одноразовую посуду; средства личной гигиены;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одеть детей, возьмите с собой теплые и сменное белье (нижнее белье и носки), в зависимости от погодных условий;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предупредить соседей, вдруг они не услышали сигнал;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оказать помощь больным, детям, инвалидам, престарелым;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следуйте на указанный в сообщении сборный эвакуационный пункт или самостоятельно выходите (выезжайте) из опасной зоны в безопасный район или на возвышенные участки местности;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приготовить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плавсредства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(при их наличии), при отсутствии их и в случае отсутствия времени на убытие в безопасный район заберитесь на чердаки (верхние этажи) или соорудите простейшие плавучие средства из подручных материалов: бревен, досок, автомобильных камер, бочек, бидонов, бурдюков, сухого камыша, связанного в пучки.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 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b/>
          <w:bCs/>
          <w:iCs/>
          <w:color w:val="3B4256"/>
          <w:sz w:val="24"/>
          <w:szCs w:val="24"/>
        </w:rPr>
        <w:t>Оказавшись в районе наводнения (затопления), каждый житель обязан: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проявить полное самообладание и уверенность, что помощь будет оказана, личным примером и словами воздействовать на окружающих с целью пресечения возникновения паники;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оказывать помощь детям и престарелым, в первую очередь больным;</w:t>
      </w:r>
    </w:p>
    <w:p w:rsidR="005B63E1" w:rsidRPr="005B63E1" w:rsidRDefault="005B63E1" w:rsidP="005B63E1">
      <w:pPr>
        <w:spacing w:after="0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lastRenderedPageBreak/>
        <w:t>−    </w:t>
      </w:r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привести в действие </w:t>
      </w:r>
      <w:proofErr w:type="gram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имеющиеся</w:t>
      </w:r>
      <w:proofErr w:type="gram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 xml:space="preserve"> в вашем распоряжении </w:t>
      </w:r>
      <w:proofErr w:type="spellStart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плавсредства</w:t>
      </w:r>
      <w:proofErr w:type="spellEnd"/>
      <w:r w:rsidRPr="005B63E1">
        <w:rPr>
          <w:rFonts w:ascii="inherit" w:eastAsia="Times New Roman" w:hAnsi="inherit" w:cs="Arial"/>
          <w:iCs/>
          <w:color w:val="3B4256"/>
          <w:sz w:val="24"/>
          <w:szCs w:val="24"/>
        </w:rPr>
        <w:t>.</w:t>
      </w:r>
    </w:p>
    <w:p w:rsidR="005B63E1" w:rsidRPr="005B63E1" w:rsidRDefault="005B63E1" w:rsidP="005B63E1">
      <w:pPr>
        <w:spacing w:after="347"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В качестве спасательных кругов на каждом плоту желательно иметь одну-две надутые автомобильные камеры.</w:t>
      </w:r>
    </w:p>
    <w:p w:rsidR="005B63E1" w:rsidRPr="005B63E1" w:rsidRDefault="005B63E1" w:rsidP="005B63E1">
      <w:pPr>
        <w:spacing w:line="240" w:lineRule="auto"/>
        <w:jc w:val="both"/>
        <w:textAlignment w:val="baseline"/>
        <w:rPr>
          <w:rFonts w:ascii="inherit" w:eastAsia="Times New Roman" w:hAnsi="inherit" w:cs="Arial"/>
          <w:color w:val="3B4256"/>
          <w:sz w:val="24"/>
          <w:szCs w:val="24"/>
        </w:rPr>
      </w:pPr>
      <w:r w:rsidRPr="005B63E1">
        <w:rPr>
          <w:rFonts w:ascii="inherit" w:eastAsia="Times New Roman" w:hAnsi="inherit" w:cs="Arial"/>
          <w:color w:val="3B4256"/>
          <w:sz w:val="24"/>
          <w:szCs w:val="24"/>
        </w:rPr>
        <w:t>Неукоснительно выполняйте все требования комендантской службы и спасательных подразделений и формирований, чтобы не подвергать опасности свою жизнь и жизнь тех, кто вас спасает.</w:t>
      </w:r>
    </w:p>
    <w:p w:rsidR="00CC7EE2" w:rsidRPr="005B63E1" w:rsidRDefault="00CC7EE2" w:rsidP="005B63E1">
      <w:pPr>
        <w:spacing w:line="240" w:lineRule="auto"/>
        <w:rPr>
          <w:sz w:val="24"/>
          <w:szCs w:val="24"/>
        </w:rPr>
      </w:pPr>
    </w:p>
    <w:sectPr w:rsidR="00CC7EE2" w:rsidRPr="005B63E1" w:rsidSect="004B777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FA6"/>
    <w:multiLevelType w:val="multilevel"/>
    <w:tmpl w:val="F4983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C61535"/>
    <w:multiLevelType w:val="multilevel"/>
    <w:tmpl w:val="70D4F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E202EA"/>
    <w:multiLevelType w:val="multilevel"/>
    <w:tmpl w:val="CA1E5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685262E"/>
    <w:multiLevelType w:val="multilevel"/>
    <w:tmpl w:val="F3523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BD543E"/>
    <w:multiLevelType w:val="multilevel"/>
    <w:tmpl w:val="0616D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8257426"/>
    <w:multiLevelType w:val="multilevel"/>
    <w:tmpl w:val="481E0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A211770"/>
    <w:multiLevelType w:val="multilevel"/>
    <w:tmpl w:val="B66A9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C945AE3"/>
    <w:multiLevelType w:val="multilevel"/>
    <w:tmpl w:val="08421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5C15E2F"/>
    <w:multiLevelType w:val="multilevel"/>
    <w:tmpl w:val="1288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C8B6D64"/>
    <w:multiLevelType w:val="multilevel"/>
    <w:tmpl w:val="D994B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4"/>
  </w:num>
  <w:num w:numId="5">
    <w:abstractNumId w:val="0"/>
  </w:num>
  <w:num w:numId="6">
    <w:abstractNumId w:val="6"/>
  </w:num>
  <w:num w:numId="7">
    <w:abstractNumId w:val="7"/>
  </w:num>
  <w:num w:numId="8">
    <w:abstractNumId w:val="1"/>
  </w:num>
  <w:num w:numId="9">
    <w:abstractNumId w:val="8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B63E1"/>
    <w:rsid w:val="00146BFD"/>
    <w:rsid w:val="004B7776"/>
    <w:rsid w:val="005B63E1"/>
    <w:rsid w:val="00CC7EE2"/>
    <w:rsid w:val="00F643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BFD"/>
  </w:style>
  <w:style w:type="paragraph" w:styleId="1">
    <w:name w:val="heading 1"/>
    <w:basedOn w:val="a"/>
    <w:link w:val="10"/>
    <w:uiPriority w:val="9"/>
    <w:qFormat/>
    <w:rsid w:val="005B63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link w:val="30"/>
    <w:uiPriority w:val="9"/>
    <w:qFormat/>
    <w:rsid w:val="005B63E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B63E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rsid w:val="005B63E1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5B63E1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5B63E1"/>
    <w:rPr>
      <w:color w:val="800080"/>
      <w:u w:val="single"/>
    </w:rPr>
  </w:style>
  <w:style w:type="character" w:customStyle="1" w:styleId="apple-converted-space">
    <w:name w:val="apple-converted-space"/>
    <w:basedOn w:val="a0"/>
    <w:rsid w:val="005B63E1"/>
  </w:style>
  <w:style w:type="paragraph" w:styleId="a5">
    <w:name w:val="Normal (Web)"/>
    <w:basedOn w:val="a"/>
    <w:uiPriority w:val="99"/>
    <w:semiHidden/>
    <w:unhideWhenUsed/>
    <w:rsid w:val="005B63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5B63E1"/>
    <w:rPr>
      <w:b/>
      <w:bCs/>
    </w:rPr>
  </w:style>
  <w:style w:type="character" w:styleId="a7">
    <w:name w:val="Emphasis"/>
    <w:basedOn w:val="a0"/>
    <w:uiPriority w:val="20"/>
    <w:qFormat/>
    <w:rsid w:val="005B63E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40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3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63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83298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6519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763646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157929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543320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190604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496623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823891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745462">
                  <w:marLeft w:val="0"/>
                  <w:marRight w:val="0"/>
                  <w:marTop w:val="0"/>
                  <w:marBottom w:val="17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07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10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27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024508">
                          <w:marLeft w:val="0"/>
                          <w:marRight w:val="0"/>
                          <w:marTop w:val="0"/>
                          <w:marBottom w:val="5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3428242">
                              <w:marLeft w:val="0"/>
                              <w:marRight w:val="0"/>
                              <w:marTop w:val="0"/>
                              <w:marBottom w:val="5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2311</Words>
  <Characters>13177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2020-03-25T04:02:00Z</dcterms:created>
  <dcterms:modified xsi:type="dcterms:W3CDTF">2020-03-26T10:10:00Z</dcterms:modified>
</cp:coreProperties>
</file>